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9DD76" w14:textId="3C0E903D" w:rsidR="00013652" w:rsidRPr="008A1383" w:rsidRDefault="00F61877" w:rsidP="007F0127">
      <w:pPr>
        <w:pStyle w:val="NoSpacing"/>
        <w:tabs>
          <w:tab w:val="center" w:pos="4510"/>
          <w:tab w:val="left" w:pos="7889"/>
        </w:tabs>
        <w:jc w:val="center"/>
        <w:outlineLvl w:val="0"/>
        <w:rPr>
          <w:rFonts w:ascii="Arial" w:eastAsia="Arial" w:hAnsi="Arial" w:cs="Arial"/>
          <w:b/>
          <w:bCs/>
          <w:sz w:val="20"/>
          <w:szCs w:val="20"/>
        </w:rPr>
      </w:pPr>
      <w:proofErr w:type="spellStart"/>
      <w:r>
        <w:rPr>
          <w:rFonts w:ascii="Arial" w:hAnsi="Arial" w:cs="Arial"/>
          <w:b/>
          <w:bCs/>
          <w:sz w:val="20"/>
          <w:szCs w:val="20"/>
        </w:rPr>
        <w:t>Ovio</w:t>
      </w:r>
      <w:proofErr w:type="spellEnd"/>
      <w:r>
        <w:rPr>
          <w:rFonts w:ascii="Arial" w:hAnsi="Arial" w:cs="Arial"/>
          <w:b/>
          <w:bCs/>
          <w:sz w:val="20"/>
          <w:szCs w:val="20"/>
        </w:rPr>
        <w:t xml:space="preserve"> Solutions</w:t>
      </w:r>
      <w:r w:rsidR="00DB4EBF">
        <w:rPr>
          <w:rFonts w:ascii="Arial" w:hAnsi="Arial" w:cs="Arial"/>
          <w:b/>
          <w:bCs/>
          <w:sz w:val="20"/>
          <w:szCs w:val="20"/>
        </w:rPr>
        <w:t xml:space="preserve"> </w:t>
      </w:r>
      <w:r w:rsidR="008A1383" w:rsidRPr="008A1383">
        <w:rPr>
          <w:rFonts w:ascii="Arial" w:eastAsia="Arial" w:hAnsi="Arial" w:cs="Arial"/>
          <w:b/>
          <w:bCs/>
          <w:sz w:val="20"/>
          <w:szCs w:val="20"/>
        </w:rPr>
        <w:t>–</w:t>
      </w:r>
      <w:r w:rsidR="001522A2">
        <w:rPr>
          <w:rFonts w:ascii="Arial" w:eastAsia="Arial" w:hAnsi="Arial" w:cs="Arial"/>
          <w:b/>
          <w:bCs/>
          <w:sz w:val="20"/>
          <w:szCs w:val="20"/>
        </w:rPr>
        <w:t xml:space="preserve"> CIS</w:t>
      </w:r>
    </w:p>
    <w:p w14:paraId="0931CBF1" w14:textId="77777777" w:rsidR="00013652" w:rsidRPr="0018550A" w:rsidRDefault="00013652">
      <w:pPr>
        <w:pStyle w:val="NoSpacing"/>
        <w:tabs>
          <w:tab w:val="center" w:pos="4510"/>
          <w:tab w:val="left" w:pos="7889"/>
        </w:tabs>
        <w:jc w:val="center"/>
        <w:rPr>
          <w:rFonts w:ascii="Arial" w:eastAsia="Arial" w:hAnsi="Arial" w:cs="Arial"/>
          <w:b/>
          <w:bCs/>
          <w:sz w:val="20"/>
          <w:szCs w:val="20"/>
          <w:u w:val="single"/>
        </w:rPr>
      </w:pPr>
    </w:p>
    <w:p w14:paraId="3D95C062" w14:textId="77777777" w:rsidR="004E69C8" w:rsidRPr="0018550A" w:rsidRDefault="004E69C8" w:rsidP="0018550A">
      <w:pPr>
        <w:pStyle w:val="NoSpacing"/>
        <w:tabs>
          <w:tab w:val="center" w:pos="4510"/>
          <w:tab w:val="left" w:pos="7889"/>
        </w:tabs>
        <w:jc w:val="both"/>
        <w:rPr>
          <w:rFonts w:ascii="Arial" w:eastAsia="Arial" w:hAnsi="Arial" w:cs="Arial"/>
          <w:bCs/>
          <w:sz w:val="20"/>
          <w:szCs w:val="20"/>
        </w:rPr>
      </w:pPr>
      <w:r w:rsidRPr="0018550A">
        <w:rPr>
          <w:rFonts w:ascii="Arial" w:eastAsia="Arial" w:hAnsi="Arial" w:cs="Arial"/>
          <w:bCs/>
          <w:sz w:val="20"/>
          <w:szCs w:val="20"/>
        </w:rPr>
        <w:t xml:space="preserve">This document sets out key information about the relationship with OSS and the contracting company/ intermediary /umbrella company used in your engagement (should you use one). This document also includes details about pay, holiday entitlement along with other services and benefits. Further information can be requested by emailing Optima Site Solutions Ltd on </w:t>
      </w:r>
      <w:hyperlink r:id="rId9" w:history="1">
        <w:r w:rsidRPr="0018550A">
          <w:rPr>
            <w:rStyle w:val="Hyperlink"/>
            <w:rFonts w:ascii="Arial" w:eastAsia="Arial" w:hAnsi="Arial" w:cs="Arial"/>
            <w:bCs/>
            <w:sz w:val="20"/>
            <w:szCs w:val="20"/>
          </w:rPr>
          <w:t>construction@optimasitesolutions.com</w:t>
        </w:r>
      </w:hyperlink>
      <w:r w:rsidRPr="0018550A">
        <w:rPr>
          <w:rFonts w:ascii="Arial" w:eastAsia="Arial" w:hAnsi="Arial" w:cs="Arial"/>
          <w:bCs/>
          <w:sz w:val="20"/>
          <w:szCs w:val="20"/>
        </w:rPr>
        <w:t xml:space="preserve"> or calling 0208 7839222.</w:t>
      </w:r>
    </w:p>
    <w:p w14:paraId="381F8F0E" w14:textId="77777777" w:rsidR="00013652" w:rsidRPr="0018550A" w:rsidRDefault="00013652" w:rsidP="0018550A">
      <w:pPr>
        <w:pStyle w:val="NoSpacing"/>
        <w:tabs>
          <w:tab w:val="center" w:pos="4510"/>
          <w:tab w:val="left" w:pos="7889"/>
        </w:tabs>
        <w:jc w:val="both"/>
        <w:rPr>
          <w:rFonts w:ascii="Arial" w:eastAsia="Arial" w:hAnsi="Arial" w:cs="Arial"/>
          <w:bCs/>
          <w:sz w:val="20"/>
          <w:szCs w:val="20"/>
        </w:rPr>
      </w:pPr>
    </w:p>
    <w:p w14:paraId="2DBFE5C7" w14:textId="0A202878" w:rsidR="00013652" w:rsidRPr="0018550A" w:rsidRDefault="008A1383" w:rsidP="0018550A">
      <w:pPr>
        <w:pStyle w:val="NoSpacing"/>
        <w:jc w:val="both"/>
        <w:rPr>
          <w:rFonts w:ascii="Arial" w:hAnsi="Arial" w:cs="Arial"/>
          <w:sz w:val="20"/>
          <w:szCs w:val="20"/>
        </w:rPr>
      </w:pPr>
      <w:r w:rsidRPr="0018550A">
        <w:rPr>
          <w:rFonts w:ascii="Arial" w:eastAsia="Arial" w:hAnsi="Arial" w:cs="Arial"/>
          <w:iCs/>
          <w:sz w:val="20"/>
          <w:szCs w:val="20"/>
        </w:rPr>
        <w:t xml:space="preserve">The Employment Agency Standards (EAS) Inspectorate is the government authority responsible for the enforcement of certain agency worker rights. You can raise a concern with them directly on </w:t>
      </w:r>
      <w:r w:rsidRPr="0018550A">
        <w:rPr>
          <w:rFonts w:ascii="Arial" w:hAnsi="Arial" w:cs="Arial"/>
          <w:sz w:val="20"/>
          <w:szCs w:val="20"/>
        </w:rPr>
        <w:t xml:space="preserve">020 4566 5333 </w:t>
      </w:r>
      <w:r w:rsidRPr="0018550A">
        <w:rPr>
          <w:rFonts w:ascii="Arial" w:eastAsia="Arial" w:hAnsi="Arial" w:cs="Arial"/>
          <w:iCs/>
          <w:sz w:val="20"/>
          <w:szCs w:val="20"/>
        </w:rPr>
        <w:t xml:space="preserve">or through the </w:t>
      </w:r>
      <w:r w:rsidR="0018550A">
        <w:rPr>
          <w:rFonts w:ascii="Arial" w:eastAsia="Arial" w:hAnsi="Arial" w:cs="Arial"/>
          <w:iCs/>
          <w:sz w:val="20"/>
          <w:szCs w:val="20"/>
        </w:rPr>
        <w:t>ACAS</w:t>
      </w:r>
      <w:r w:rsidRPr="0018550A">
        <w:rPr>
          <w:rFonts w:ascii="Arial" w:eastAsia="Arial" w:hAnsi="Arial" w:cs="Arial"/>
          <w:iCs/>
          <w:sz w:val="20"/>
          <w:szCs w:val="20"/>
        </w:rPr>
        <w:t xml:space="preserve"> helpline on 0300 123 1100, Monday to Friday, 8am to 6pm.</w:t>
      </w:r>
    </w:p>
    <w:p w14:paraId="35DEC707" w14:textId="77777777" w:rsidR="00013652" w:rsidRPr="0018550A" w:rsidRDefault="00013652" w:rsidP="0018550A">
      <w:pPr>
        <w:pStyle w:val="NoSpacing"/>
        <w:jc w:val="both"/>
        <w:rPr>
          <w:rFonts w:ascii="Arial" w:eastAsia="Arial" w:hAnsi="Arial" w:cs="Arial"/>
          <w:iCs/>
          <w:sz w:val="20"/>
          <w:szCs w:val="20"/>
        </w:rPr>
      </w:pPr>
    </w:p>
    <w:p w14:paraId="3E86392D" w14:textId="77777777" w:rsidR="00013652" w:rsidRPr="0018550A" w:rsidRDefault="008A1383">
      <w:pPr>
        <w:pStyle w:val="NoSpacing"/>
        <w:jc w:val="center"/>
        <w:outlineLvl w:val="0"/>
        <w:rPr>
          <w:rFonts w:ascii="Arial" w:eastAsia="Arial" w:hAnsi="Arial" w:cs="Arial"/>
          <w:b/>
          <w:iCs/>
          <w:sz w:val="20"/>
          <w:szCs w:val="20"/>
        </w:rPr>
      </w:pPr>
      <w:r w:rsidRPr="0018550A">
        <w:rPr>
          <w:rFonts w:ascii="Arial" w:eastAsia="Arial" w:hAnsi="Arial" w:cs="Arial"/>
          <w:b/>
          <w:iCs/>
          <w:sz w:val="20"/>
          <w:szCs w:val="20"/>
        </w:rPr>
        <w:t>GENERAL INFORMATION</w:t>
      </w:r>
    </w:p>
    <w:p w14:paraId="3E4C40D3" w14:textId="77777777" w:rsidR="00013652" w:rsidRPr="0018550A" w:rsidRDefault="00013652">
      <w:pPr>
        <w:pStyle w:val="NoSpacing"/>
        <w:rPr>
          <w:rFonts w:ascii="Arial" w:hAnsi="Arial" w:cs="Arial"/>
          <w:b/>
          <w:sz w:val="20"/>
          <w:szCs w:val="20"/>
        </w:rPr>
      </w:pPr>
    </w:p>
    <w:tbl>
      <w:tblPr>
        <w:tblW w:w="9010" w:type="dxa"/>
        <w:tblCellMar>
          <w:left w:w="10" w:type="dxa"/>
          <w:right w:w="10" w:type="dxa"/>
        </w:tblCellMar>
        <w:tblLook w:val="04A0" w:firstRow="1" w:lastRow="0" w:firstColumn="1" w:lastColumn="0" w:noHBand="0" w:noVBand="1"/>
      </w:tblPr>
      <w:tblGrid>
        <w:gridCol w:w="6091"/>
        <w:gridCol w:w="2919"/>
      </w:tblGrid>
      <w:tr w:rsidR="004E69C8" w:rsidRPr="0018550A" w14:paraId="0F658AE2" w14:textId="77777777" w:rsidTr="004E69C8">
        <w:trPr>
          <w:trHeight w:val="197"/>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B174" w14:textId="77777777" w:rsidR="004E69C8" w:rsidRPr="0018550A" w:rsidRDefault="004E69C8" w:rsidP="004E69C8">
            <w:pPr>
              <w:pStyle w:val="NoSpacing"/>
              <w:rPr>
                <w:rFonts w:ascii="Arial" w:eastAsia="Arial" w:hAnsi="Arial" w:cs="Arial"/>
                <w:b/>
                <w:bCs/>
                <w:sz w:val="20"/>
                <w:szCs w:val="20"/>
              </w:rPr>
            </w:pPr>
            <w:r w:rsidRPr="0018550A">
              <w:rPr>
                <w:rFonts w:ascii="Arial" w:eastAsia="Arial" w:hAnsi="Arial" w:cs="Arial"/>
                <w:b/>
                <w:bCs/>
                <w:sz w:val="20"/>
                <w:szCs w:val="20"/>
              </w:rPr>
              <w:t>Your name:</w:t>
            </w:r>
          </w:p>
        </w:tc>
        <w:tc>
          <w:tcPr>
            <w:tcW w:w="2919" w:type="dxa"/>
            <w:tcBorders>
              <w:top w:val="single" w:sz="4" w:space="0" w:color="000000"/>
              <w:left w:val="single" w:sz="4" w:space="0" w:color="000000"/>
              <w:bottom w:val="single" w:sz="4" w:space="0" w:color="000000"/>
              <w:right w:val="single" w:sz="4" w:space="0" w:color="000000"/>
            </w:tcBorders>
          </w:tcPr>
          <w:p w14:paraId="25AF354F" w14:textId="1CA98B7F" w:rsidR="004E69C8" w:rsidRPr="0018550A" w:rsidRDefault="004E69C8" w:rsidP="004E69C8">
            <w:pPr>
              <w:pStyle w:val="NoSpacing"/>
              <w:rPr>
                <w:rFonts w:ascii="Arial" w:hAnsi="Arial" w:cs="Arial"/>
                <w:sz w:val="20"/>
                <w:szCs w:val="20"/>
              </w:rPr>
            </w:pPr>
            <w:r w:rsidRPr="0018550A">
              <w:rPr>
                <w:rFonts w:ascii="Arial" w:hAnsi="Arial" w:cs="Arial"/>
                <w:sz w:val="20"/>
                <w:szCs w:val="20"/>
              </w:rPr>
              <w:t>A.N EXAMPLE</w:t>
            </w:r>
          </w:p>
        </w:tc>
      </w:tr>
      <w:tr w:rsidR="004E69C8" w:rsidRPr="0018550A" w14:paraId="379B2596" w14:textId="77777777" w:rsidTr="004E69C8">
        <w:trPr>
          <w:trHeight w:val="229"/>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B873" w14:textId="77777777" w:rsidR="004E69C8" w:rsidRPr="0018550A" w:rsidRDefault="004E69C8" w:rsidP="004E69C8">
            <w:pPr>
              <w:pStyle w:val="NoSpacing"/>
              <w:rPr>
                <w:rFonts w:ascii="Arial" w:eastAsia="Arial" w:hAnsi="Arial" w:cs="Arial"/>
                <w:b/>
                <w:bCs/>
                <w:sz w:val="20"/>
                <w:szCs w:val="20"/>
              </w:rPr>
            </w:pPr>
            <w:r w:rsidRPr="0018550A">
              <w:rPr>
                <w:rFonts w:ascii="Arial" w:eastAsia="Arial" w:hAnsi="Arial" w:cs="Arial"/>
                <w:b/>
                <w:bCs/>
                <w:sz w:val="20"/>
                <w:szCs w:val="20"/>
              </w:rPr>
              <w:t>Name of employment business:</w:t>
            </w:r>
          </w:p>
        </w:tc>
        <w:tc>
          <w:tcPr>
            <w:tcW w:w="2919" w:type="dxa"/>
            <w:tcBorders>
              <w:top w:val="single" w:sz="4" w:space="0" w:color="000000"/>
              <w:left w:val="single" w:sz="4" w:space="0" w:color="000000"/>
              <w:bottom w:val="single" w:sz="4" w:space="0" w:color="000000"/>
              <w:right w:val="single" w:sz="4" w:space="0" w:color="000000"/>
            </w:tcBorders>
          </w:tcPr>
          <w:p w14:paraId="14CEFC24" w14:textId="5962BA44" w:rsidR="004E69C8" w:rsidRPr="00853C96" w:rsidRDefault="004E69C8" w:rsidP="004E69C8">
            <w:pPr>
              <w:pStyle w:val="NoSpacing"/>
              <w:rPr>
                <w:rFonts w:ascii="Arial" w:hAnsi="Arial" w:cs="Arial"/>
                <w:sz w:val="20"/>
                <w:szCs w:val="20"/>
              </w:rPr>
            </w:pPr>
            <w:r w:rsidRPr="00853C96">
              <w:rPr>
                <w:rFonts w:ascii="Arial" w:hAnsi="Arial" w:cs="Arial"/>
                <w:sz w:val="20"/>
                <w:szCs w:val="20"/>
              </w:rPr>
              <w:t>Optima Site Solutions Ltd</w:t>
            </w:r>
          </w:p>
        </w:tc>
      </w:tr>
      <w:tr w:rsidR="00853C96" w:rsidRPr="0018550A" w14:paraId="048028C2" w14:textId="77777777" w:rsidTr="004E69C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DC1CF" w14:textId="77777777" w:rsidR="00853C96" w:rsidRPr="0018550A" w:rsidRDefault="00853C96" w:rsidP="00853C96">
            <w:pPr>
              <w:pStyle w:val="NoSpacing"/>
              <w:rPr>
                <w:rFonts w:ascii="Arial" w:eastAsia="Arial" w:hAnsi="Arial" w:cs="Arial"/>
                <w:b/>
                <w:bCs/>
                <w:sz w:val="20"/>
                <w:szCs w:val="20"/>
              </w:rPr>
            </w:pPr>
            <w:r w:rsidRPr="0018550A">
              <w:rPr>
                <w:rFonts w:ascii="Arial" w:eastAsia="Arial" w:hAnsi="Arial" w:cs="Arial"/>
                <w:b/>
                <w:bCs/>
                <w:sz w:val="20"/>
                <w:szCs w:val="20"/>
              </w:rPr>
              <w:t>Name of intermediary or umbrella company:</w:t>
            </w:r>
          </w:p>
        </w:tc>
        <w:tc>
          <w:tcPr>
            <w:tcW w:w="2919" w:type="dxa"/>
            <w:tcBorders>
              <w:top w:val="single" w:sz="4" w:space="0" w:color="000000"/>
              <w:left w:val="single" w:sz="4" w:space="0" w:color="000000"/>
              <w:bottom w:val="single" w:sz="4" w:space="0" w:color="000000"/>
              <w:right w:val="single" w:sz="4" w:space="0" w:color="000000"/>
            </w:tcBorders>
          </w:tcPr>
          <w:p w14:paraId="4C951915" w14:textId="3B32CC20" w:rsidR="00853C96" w:rsidRPr="00853C96" w:rsidRDefault="00F61877" w:rsidP="00853C96">
            <w:pPr>
              <w:pStyle w:val="NoSpacing"/>
              <w:rPr>
                <w:rFonts w:ascii="Arial" w:hAnsi="Arial" w:cs="Arial"/>
                <w:sz w:val="20"/>
                <w:szCs w:val="20"/>
              </w:rPr>
            </w:pPr>
            <w:proofErr w:type="spellStart"/>
            <w:r>
              <w:rPr>
                <w:rFonts w:ascii="Arial" w:hAnsi="Arial" w:cs="Arial"/>
                <w:sz w:val="20"/>
                <w:szCs w:val="20"/>
              </w:rPr>
              <w:t>Ovio</w:t>
            </w:r>
            <w:proofErr w:type="spellEnd"/>
            <w:r>
              <w:rPr>
                <w:rFonts w:ascii="Arial" w:hAnsi="Arial" w:cs="Arial"/>
                <w:sz w:val="20"/>
                <w:szCs w:val="20"/>
              </w:rPr>
              <w:t xml:space="preserve"> Solutions</w:t>
            </w:r>
            <w:r w:rsidR="00853C96" w:rsidRPr="00853C96">
              <w:rPr>
                <w:rFonts w:ascii="Arial" w:hAnsi="Arial" w:cs="Arial"/>
                <w:sz w:val="20"/>
                <w:szCs w:val="20"/>
              </w:rPr>
              <w:t xml:space="preserve"> Ltd</w:t>
            </w:r>
          </w:p>
        </w:tc>
      </w:tr>
      <w:tr w:rsidR="00853C96" w:rsidRPr="0018550A" w14:paraId="7CE0D91C" w14:textId="77777777" w:rsidTr="004E69C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4064" w14:textId="77777777" w:rsidR="00853C96" w:rsidRPr="0018550A" w:rsidRDefault="00853C96" w:rsidP="00853C96">
            <w:pPr>
              <w:pStyle w:val="NoSpacing"/>
              <w:rPr>
                <w:rFonts w:ascii="Arial" w:eastAsia="Arial" w:hAnsi="Arial" w:cs="Arial"/>
                <w:b/>
                <w:bCs/>
                <w:sz w:val="20"/>
                <w:szCs w:val="20"/>
              </w:rPr>
            </w:pPr>
            <w:r w:rsidRPr="0018550A">
              <w:rPr>
                <w:rFonts w:ascii="Arial" w:eastAsia="Arial" w:hAnsi="Arial" w:cs="Arial"/>
                <w:b/>
                <w:bCs/>
                <w:sz w:val="20"/>
                <w:szCs w:val="20"/>
              </w:rPr>
              <w:t>Your employer:</w:t>
            </w:r>
          </w:p>
        </w:tc>
        <w:tc>
          <w:tcPr>
            <w:tcW w:w="2919" w:type="dxa"/>
            <w:tcBorders>
              <w:top w:val="single" w:sz="4" w:space="0" w:color="000000"/>
              <w:left w:val="single" w:sz="4" w:space="0" w:color="000000"/>
              <w:bottom w:val="single" w:sz="4" w:space="0" w:color="000000"/>
              <w:right w:val="single" w:sz="4" w:space="0" w:color="000000"/>
            </w:tcBorders>
          </w:tcPr>
          <w:p w14:paraId="2CA14202" w14:textId="3ADAAE10" w:rsidR="00853C96" w:rsidRPr="00853C96" w:rsidRDefault="00F61877" w:rsidP="00853C96">
            <w:pPr>
              <w:pStyle w:val="NoSpacing"/>
              <w:rPr>
                <w:rFonts w:ascii="Arial" w:hAnsi="Arial" w:cs="Arial"/>
                <w:sz w:val="20"/>
                <w:szCs w:val="20"/>
              </w:rPr>
            </w:pPr>
            <w:proofErr w:type="spellStart"/>
            <w:r>
              <w:rPr>
                <w:rFonts w:ascii="Arial" w:hAnsi="Arial" w:cs="Arial"/>
                <w:sz w:val="20"/>
                <w:szCs w:val="20"/>
              </w:rPr>
              <w:t>Ovio</w:t>
            </w:r>
            <w:proofErr w:type="spellEnd"/>
            <w:r>
              <w:rPr>
                <w:rFonts w:ascii="Arial" w:hAnsi="Arial" w:cs="Arial"/>
                <w:sz w:val="20"/>
                <w:szCs w:val="20"/>
              </w:rPr>
              <w:t xml:space="preserve"> Solutions</w:t>
            </w:r>
            <w:r w:rsidR="00DB4EBF" w:rsidRPr="00853C96">
              <w:rPr>
                <w:rFonts w:ascii="Arial" w:hAnsi="Arial" w:cs="Arial"/>
                <w:sz w:val="20"/>
                <w:szCs w:val="20"/>
              </w:rPr>
              <w:t xml:space="preserve"> Ltd</w:t>
            </w:r>
          </w:p>
        </w:tc>
      </w:tr>
      <w:tr w:rsidR="004E69C8" w:rsidRPr="0018550A" w14:paraId="2D714EAD" w14:textId="77777777" w:rsidTr="004E69C8">
        <w:trPr>
          <w:trHeight w:val="183"/>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14BA" w14:textId="0824FAE1" w:rsidR="004E69C8" w:rsidRPr="0018550A" w:rsidRDefault="004E69C8" w:rsidP="004E69C8">
            <w:pPr>
              <w:pStyle w:val="NoSpacing"/>
              <w:rPr>
                <w:rFonts w:ascii="Arial" w:eastAsia="Arial" w:hAnsi="Arial" w:cs="Arial"/>
                <w:b/>
                <w:bCs/>
                <w:sz w:val="20"/>
                <w:szCs w:val="20"/>
              </w:rPr>
            </w:pPr>
            <w:r w:rsidRPr="0018550A">
              <w:rPr>
                <w:rFonts w:ascii="Arial" w:eastAsia="Arial" w:hAnsi="Arial" w:cs="Arial"/>
                <w:b/>
                <w:bCs/>
                <w:sz w:val="20"/>
                <w:szCs w:val="20"/>
              </w:rPr>
              <w:t>Type of contract you will be engaged under:</w:t>
            </w:r>
          </w:p>
        </w:tc>
        <w:tc>
          <w:tcPr>
            <w:tcW w:w="2919" w:type="dxa"/>
            <w:tcBorders>
              <w:top w:val="single" w:sz="4" w:space="0" w:color="000000"/>
              <w:left w:val="single" w:sz="4" w:space="0" w:color="000000"/>
              <w:bottom w:val="single" w:sz="4" w:space="0" w:color="000000"/>
              <w:right w:val="single" w:sz="4" w:space="0" w:color="000000"/>
            </w:tcBorders>
          </w:tcPr>
          <w:p w14:paraId="34F059DF" w14:textId="10CB4E29" w:rsidR="004E69C8" w:rsidRPr="00853C96" w:rsidRDefault="001522A2" w:rsidP="004E69C8">
            <w:pPr>
              <w:pStyle w:val="NoSpacing"/>
              <w:rPr>
                <w:rFonts w:ascii="Arial" w:hAnsi="Arial" w:cs="Arial"/>
                <w:sz w:val="20"/>
                <w:szCs w:val="20"/>
              </w:rPr>
            </w:pPr>
            <w:r w:rsidRPr="00853C96">
              <w:rPr>
                <w:rFonts w:ascii="Arial" w:hAnsi="Arial" w:cs="Arial"/>
                <w:sz w:val="20"/>
                <w:szCs w:val="20"/>
              </w:rPr>
              <w:t>Contract of Services</w:t>
            </w:r>
          </w:p>
        </w:tc>
      </w:tr>
      <w:tr w:rsidR="004E69C8" w:rsidRPr="0018550A" w14:paraId="47ECC68C" w14:textId="77777777" w:rsidTr="004E69C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2BC7" w14:textId="0DB94F33" w:rsidR="004E69C8" w:rsidRPr="0018550A" w:rsidRDefault="004E69C8" w:rsidP="004E69C8">
            <w:pPr>
              <w:pStyle w:val="NoSpacing"/>
              <w:rPr>
                <w:rFonts w:ascii="Arial" w:eastAsia="Arial" w:hAnsi="Arial" w:cs="Arial"/>
                <w:b/>
                <w:bCs/>
                <w:sz w:val="20"/>
                <w:szCs w:val="20"/>
              </w:rPr>
            </w:pPr>
            <w:r w:rsidRPr="0018550A">
              <w:rPr>
                <w:rFonts w:ascii="Arial" w:eastAsia="Arial" w:hAnsi="Arial" w:cs="Arial"/>
                <w:b/>
                <w:bCs/>
                <w:sz w:val="20"/>
                <w:szCs w:val="20"/>
              </w:rPr>
              <w:t>Who will be responsible for paying you:</w:t>
            </w:r>
          </w:p>
        </w:tc>
        <w:tc>
          <w:tcPr>
            <w:tcW w:w="2919" w:type="dxa"/>
            <w:tcBorders>
              <w:top w:val="single" w:sz="4" w:space="0" w:color="000000"/>
              <w:left w:val="single" w:sz="4" w:space="0" w:color="000000"/>
              <w:bottom w:val="single" w:sz="4" w:space="0" w:color="000000"/>
              <w:right w:val="single" w:sz="4" w:space="0" w:color="000000"/>
            </w:tcBorders>
          </w:tcPr>
          <w:p w14:paraId="4159DF0F" w14:textId="2D3DD8D3" w:rsidR="004E69C8" w:rsidRPr="00853C96" w:rsidRDefault="00F61877" w:rsidP="004E69C8">
            <w:pPr>
              <w:pStyle w:val="NoSpacing"/>
              <w:rPr>
                <w:rFonts w:ascii="Arial" w:hAnsi="Arial" w:cs="Arial"/>
                <w:sz w:val="20"/>
                <w:szCs w:val="20"/>
              </w:rPr>
            </w:pPr>
            <w:proofErr w:type="spellStart"/>
            <w:r>
              <w:rPr>
                <w:rFonts w:ascii="Arial" w:hAnsi="Arial" w:cs="Arial"/>
                <w:sz w:val="20"/>
                <w:szCs w:val="20"/>
              </w:rPr>
              <w:t>Ovio</w:t>
            </w:r>
            <w:proofErr w:type="spellEnd"/>
            <w:r>
              <w:rPr>
                <w:rFonts w:ascii="Arial" w:hAnsi="Arial" w:cs="Arial"/>
                <w:sz w:val="20"/>
                <w:szCs w:val="20"/>
              </w:rPr>
              <w:t xml:space="preserve"> Solutions</w:t>
            </w:r>
            <w:r w:rsidR="00DB4EBF" w:rsidRPr="00853C96">
              <w:rPr>
                <w:rFonts w:ascii="Arial" w:hAnsi="Arial" w:cs="Arial"/>
                <w:sz w:val="20"/>
                <w:szCs w:val="20"/>
              </w:rPr>
              <w:t xml:space="preserve"> Ltd</w:t>
            </w:r>
          </w:p>
        </w:tc>
      </w:tr>
      <w:tr w:rsidR="004E69C8" w:rsidRPr="0018550A" w14:paraId="17383F36" w14:textId="77777777" w:rsidTr="004E69C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6D7F" w14:textId="7F837DD0" w:rsidR="004E69C8" w:rsidRPr="0018550A" w:rsidRDefault="004E69C8" w:rsidP="004E69C8">
            <w:pPr>
              <w:pStyle w:val="NoSpacing"/>
              <w:rPr>
                <w:rFonts w:ascii="Arial" w:eastAsia="Arial" w:hAnsi="Arial" w:cs="Arial"/>
                <w:b/>
                <w:bCs/>
                <w:sz w:val="20"/>
                <w:szCs w:val="20"/>
              </w:rPr>
            </w:pPr>
            <w:r w:rsidRPr="0018550A">
              <w:rPr>
                <w:rFonts w:ascii="Arial" w:eastAsia="Arial" w:hAnsi="Arial" w:cs="Arial"/>
                <w:b/>
                <w:bCs/>
                <w:sz w:val="20"/>
                <w:szCs w:val="20"/>
              </w:rPr>
              <w:t>How often the umbrella company and you will be paid:</w:t>
            </w:r>
          </w:p>
        </w:tc>
        <w:tc>
          <w:tcPr>
            <w:tcW w:w="2919" w:type="dxa"/>
            <w:tcBorders>
              <w:top w:val="single" w:sz="4" w:space="0" w:color="000000"/>
              <w:left w:val="single" w:sz="4" w:space="0" w:color="000000"/>
              <w:bottom w:val="single" w:sz="4" w:space="0" w:color="000000"/>
              <w:right w:val="single" w:sz="4" w:space="0" w:color="000000"/>
            </w:tcBorders>
          </w:tcPr>
          <w:p w14:paraId="372C982D" w14:textId="6C6E19C7" w:rsidR="004E69C8" w:rsidRPr="0018550A" w:rsidRDefault="004E69C8" w:rsidP="004E69C8">
            <w:pPr>
              <w:pStyle w:val="NoSpacing"/>
              <w:rPr>
                <w:rFonts w:ascii="Arial" w:hAnsi="Arial" w:cs="Arial"/>
                <w:sz w:val="20"/>
                <w:szCs w:val="20"/>
              </w:rPr>
            </w:pPr>
            <w:r w:rsidRPr="0018550A">
              <w:rPr>
                <w:rFonts w:ascii="Arial" w:hAnsi="Arial" w:cs="Arial"/>
                <w:sz w:val="20"/>
                <w:szCs w:val="20"/>
              </w:rPr>
              <w:t>Weekly</w:t>
            </w:r>
          </w:p>
        </w:tc>
      </w:tr>
    </w:tbl>
    <w:p w14:paraId="63DDB06A" w14:textId="77777777" w:rsidR="00013652" w:rsidRPr="0018550A" w:rsidRDefault="00013652">
      <w:pPr>
        <w:pStyle w:val="NoSpacing"/>
        <w:outlineLvl w:val="0"/>
        <w:rPr>
          <w:rFonts w:ascii="Arial" w:hAnsi="Arial" w:cs="Arial"/>
          <w:b/>
          <w:sz w:val="20"/>
          <w:szCs w:val="20"/>
        </w:rPr>
      </w:pPr>
    </w:p>
    <w:p w14:paraId="4AC5BC62" w14:textId="77777777" w:rsidR="00013652" w:rsidRPr="0018550A" w:rsidRDefault="008A1383">
      <w:pPr>
        <w:pStyle w:val="NoSpacing"/>
        <w:jc w:val="center"/>
        <w:outlineLvl w:val="0"/>
        <w:rPr>
          <w:rFonts w:ascii="Arial" w:hAnsi="Arial" w:cs="Arial"/>
          <w:b/>
          <w:sz w:val="20"/>
          <w:szCs w:val="20"/>
        </w:rPr>
      </w:pPr>
      <w:r w:rsidRPr="0018550A">
        <w:rPr>
          <w:rFonts w:ascii="Arial" w:hAnsi="Arial" w:cs="Arial"/>
          <w:b/>
          <w:sz w:val="20"/>
          <w:szCs w:val="20"/>
        </w:rPr>
        <w:t>INTERMEDIARY OR UMBRELLA COMPANY PAY INFORMATION</w:t>
      </w:r>
    </w:p>
    <w:p w14:paraId="1ED8C855" w14:textId="77777777" w:rsidR="00013652" w:rsidRPr="0018550A" w:rsidRDefault="00013652">
      <w:pPr>
        <w:pStyle w:val="NoSpacing"/>
        <w:rPr>
          <w:rFonts w:ascii="Arial" w:hAnsi="Arial" w:cs="Arial"/>
          <w:sz w:val="20"/>
          <w:szCs w:val="20"/>
        </w:rPr>
      </w:pPr>
    </w:p>
    <w:p w14:paraId="7D8A185A" w14:textId="77777777" w:rsidR="00013652" w:rsidRPr="0018550A" w:rsidRDefault="008A1383">
      <w:pPr>
        <w:rPr>
          <w:rFonts w:ascii="Arial" w:hAnsi="Arial" w:cs="Arial"/>
          <w:sz w:val="20"/>
          <w:szCs w:val="20"/>
        </w:rPr>
      </w:pPr>
      <w:r w:rsidRPr="0018550A">
        <w:rPr>
          <w:rFonts w:ascii="Arial" w:eastAsia="Times New Roman" w:hAnsi="Arial" w:cs="Arial"/>
          <w:color w:val="000000"/>
          <w:sz w:val="20"/>
          <w:szCs w:val="20"/>
          <w:lang w:eastAsia="en-GB"/>
        </w:rPr>
        <w:t>You are being paid through an intermediary or umbrella company: a third-party organisation that will calculate your tax and other deductions and then pay you for the work undertaken for the hirer. We will still be finding you assignments.</w:t>
      </w:r>
    </w:p>
    <w:p w14:paraId="35D52CBB" w14:textId="77777777" w:rsidR="00013652" w:rsidRPr="0018550A" w:rsidRDefault="008A1383">
      <w:pPr>
        <w:rPr>
          <w:rFonts w:ascii="Arial" w:hAnsi="Arial" w:cs="Arial"/>
          <w:sz w:val="20"/>
          <w:szCs w:val="20"/>
        </w:rPr>
      </w:pPr>
      <w:r w:rsidRPr="0018550A">
        <w:rPr>
          <w:rFonts w:ascii="Arial" w:eastAsia="Times New Roman" w:hAnsi="Arial" w:cs="Arial"/>
          <w:color w:val="000000"/>
          <w:sz w:val="20"/>
          <w:szCs w:val="20"/>
          <w:lang w:eastAsia="en-GB"/>
        </w:rPr>
        <w:t> </w:t>
      </w:r>
    </w:p>
    <w:p w14:paraId="4E21DB79" w14:textId="77777777" w:rsidR="00013652" w:rsidRPr="0018550A" w:rsidRDefault="008A1383">
      <w:pPr>
        <w:rPr>
          <w:rFonts w:ascii="Arial" w:hAnsi="Arial" w:cs="Arial"/>
          <w:sz w:val="20"/>
          <w:szCs w:val="20"/>
        </w:rPr>
      </w:pPr>
      <w:r w:rsidRPr="0018550A">
        <w:rPr>
          <w:rFonts w:ascii="Arial" w:eastAsia="Times New Roman" w:hAnsi="Arial" w:cs="Arial"/>
          <w:color w:val="000000"/>
          <w:sz w:val="20"/>
          <w:szCs w:val="20"/>
          <w:lang w:eastAsia="en-GB"/>
        </w:rPr>
        <w:t>The money earned on your assignments will be transferred to the umbrella company as part of their income. They will then pay you your wage. All the deductions made which affect your wage are listed below. If you have any queries about these please contact us.</w:t>
      </w:r>
    </w:p>
    <w:p w14:paraId="03ED8D1F" w14:textId="77777777" w:rsidR="00013652" w:rsidRPr="0018550A" w:rsidRDefault="008A1383">
      <w:pPr>
        <w:rPr>
          <w:rFonts w:ascii="Arial" w:hAnsi="Arial" w:cs="Arial"/>
          <w:sz w:val="20"/>
          <w:szCs w:val="20"/>
        </w:rPr>
      </w:pPr>
      <w:r w:rsidRPr="0018550A">
        <w:rPr>
          <w:rFonts w:ascii="Arial" w:eastAsia="Times New Roman" w:hAnsi="Arial" w:cs="Arial"/>
          <w:color w:val="000000"/>
          <w:sz w:val="20"/>
          <w:szCs w:val="20"/>
          <w:lang w:eastAsia="en-GB"/>
        </w:rPr>
        <w:t> </w:t>
      </w:r>
    </w:p>
    <w:p w14:paraId="4B4BA1C6" w14:textId="77777777" w:rsidR="00013652" w:rsidRPr="0018550A" w:rsidRDefault="008A1383">
      <w:pPr>
        <w:outlineLvl w:val="0"/>
        <w:rPr>
          <w:rFonts w:ascii="Arial" w:eastAsia="Times New Roman" w:hAnsi="Arial" w:cs="Arial"/>
          <w:color w:val="000000"/>
          <w:sz w:val="20"/>
          <w:szCs w:val="20"/>
          <w:lang w:eastAsia="en-GB"/>
        </w:rPr>
      </w:pPr>
      <w:r w:rsidRPr="0018550A">
        <w:rPr>
          <w:rFonts w:ascii="Arial" w:eastAsia="Times New Roman" w:hAnsi="Arial" w:cs="Arial"/>
          <w:color w:val="000000"/>
          <w:sz w:val="20"/>
          <w:szCs w:val="20"/>
          <w:lang w:eastAsia="en-GB"/>
        </w:rPr>
        <w:t>Your payslip may show you as an employee of the umbrella company listed below.</w:t>
      </w:r>
    </w:p>
    <w:p w14:paraId="2F89F5A8" w14:textId="77777777" w:rsidR="00013652" w:rsidRPr="0018550A" w:rsidRDefault="00013652">
      <w:pPr>
        <w:pStyle w:val="NoSpacing"/>
        <w:rPr>
          <w:rFonts w:ascii="Arial" w:hAnsi="Arial" w:cs="Arial"/>
          <w:b/>
          <w:sz w:val="20"/>
          <w:szCs w:val="20"/>
        </w:rPr>
      </w:pPr>
    </w:p>
    <w:tbl>
      <w:tblPr>
        <w:tblW w:w="9010" w:type="dxa"/>
        <w:tblCellMar>
          <w:left w:w="10" w:type="dxa"/>
          <w:right w:w="10" w:type="dxa"/>
        </w:tblCellMar>
        <w:tblLook w:val="04A0" w:firstRow="1" w:lastRow="0" w:firstColumn="1" w:lastColumn="0" w:noHBand="0" w:noVBand="1"/>
      </w:tblPr>
      <w:tblGrid>
        <w:gridCol w:w="4673"/>
        <w:gridCol w:w="4337"/>
      </w:tblGrid>
      <w:tr w:rsidR="00013652" w:rsidRPr="0018550A" w14:paraId="232774C2" w14:textId="77777777" w:rsidTr="004E69C8">
        <w:trPr>
          <w:trHeight w:val="23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07DE"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Name of intermediary or umbrella company:</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9AF5" w14:textId="679440AC" w:rsidR="00013652" w:rsidRPr="0018550A" w:rsidRDefault="00F61877">
            <w:pPr>
              <w:pStyle w:val="NoSpacing"/>
              <w:rPr>
                <w:rFonts w:ascii="Arial" w:hAnsi="Arial" w:cs="Arial"/>
                <w:bCs/>
                <w:sz w:val="20"/>
                <w:szCs w:val="20"/>
              </w:rPr>
            </w:pPr>
            <w:proofErr w:type="spellStart"/>
            <w:r>
              <w:rPr>
                <w:rFonts w:ascii="Arial" w:hAnsi="Arial" w:cs="Arial"/>
                <w:sz w:val="20"/>
                <w:szCs w:val="20"/>
              </w:rPr>
              <w:t>Ovio</w:t>
            </w:r>
            <w:proofErr w:type="spellEnd"/>
            <w:r>
              <w:rPr>
                <w:rFonts w:ascii="Arial" w:hAnsi="Arial" w:cs="Arial"/>
                <w:sz w:val="20"/>
                <w:szCs w:val="20"/>
              </w:rPr>
              <w:t xml:space="preserve"> Solutions</w:t>
            </w:r>
            <w:r w:rsidR="00DB4EBF" w:rsidRPr="00853C96">
              <w:rPr>
                <w:rFonts w:ascii="Arial" w:hAnsi="Arial" w:cs="Arial"/>
                <w:sz w:val="20"/>
                <w:szCs w:val="20"/>
              </w:rPr>
              <w:t xml:space="preserve"> Ltd</w:t>
            </w:r>
          </w:p>
        </w:tc>
      </w:tr>
      <w:tr w:rsidR="00013652" w:rsidRPr="0018550A" w14:paraId="08BD94A4"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0274"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Any business connection between the intermediary or umbrella company, the employment business and the person responsible for paying you:</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FD05" w14:textId="13C874E7" w:rsidR="00013652" w:rsidRPr="0018550A" w:rsidRDefault="004E69C8">
            <w:pPr>
              <w:pStyle w:val="NoSpacing"/>
              <w:rPr>
                <w:rFonts w:ascii="Arial" w:hAnsi="Arial" w:cs="Arial"/>
                <w:bCs/>
                <w:sz w:val="20"/>
                <w:szCs w:val="20"/>
              </w:rPr>
            </w:pPr>
            <w:r w:rsidRPr="0018550A">
              <w:rPr>
                <w:rFonts w:ascii="Arial" w:hAnsi="Arial" w:cs="Arial"/>
                <w:bCs/>
                <w:sz w:val="20"/>
                <w:szCs w:val="20"/>
              </w:rPr>
              <w:t>None</w:t>
            </w:r>
          </w:p>
          <w:p w14:paraId="7028A3B2" w14:textId="77777777" w:rsidR="00013652" w:rsidRPr="0018550A" w:rsidRDefault="00013652">
            <w:pPr>
              <w:pStyle w:val="NoSpacing"/>
              <w:rPr>
                <w:rFonts w:ascii="Arial" w:hAnsi="Arial" w:cs="Arial"/>
                <w:bCs/>
                <w:sz w:val="20"/>
                <w:szCs w:val="20"/>
              </w:rPr>
            </w:pPr>
          </w:p>
          <w:p w14:paraId="621CDFAB" w14:textId="77777777" w:rsidR="00013652" w:rsidRPr="0018550A" w:rsidRDefault="00013652">
            <w:pPr>
              <w:pStyle w:val="NoSpacing"/>
              <w:rPr>
                <w:rFonts w:ascii="Arial" w:hAnsi="Arial" w:cs="Arial"/>
                <w:bCs/>
                <w:sz w:val="20"/>
                <w:szCs w:val="20"/>
              </w:rPr>
            </w:pPr>
          </w:p>
        </w:tc>
      </w:tr>
      <w:tr w:rsidR="00013652" w:rsidRPr="0018550A" w14:paraId="2475DC8E" w14:textId="77777777">
        <w:trPr>
          <w:trHeight w:val="64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122B"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Expected or minimum gross rate of pay transferred to the intermediary or umbrella company from us:</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1FD79" w14:textId="4BBD7C39" w:rsidR="00013652" w:rsidRPr="0018550A" w:rsidRDefault="004E69C8">
            <w:pPr>
              <w:pStyle w:val="NoSpacing"/>
              <w:rPr>
                <w:rFonts w:ascii="Arial" w:hAnsi="Arial" w:cs="Arial"/>
                <w:bCs/>
                <w:sz w:val="20"/>
                <w:szCs w:val="20"/>
              </w:rPr>
            </w:pPr>
            <w:r w:rsidRPr="0018550A">
              <w:rPr>
                <w:rFonts w:ascii="Arial" w:hAnsi="Arial" w:cs="Arial"/>
                <w:bCs/>
                <w:sz w:val="20"/>
                <w:szCs w:val="20"/>
              </w:rPr>
              <w:t>£</w:t>
            </w:r>
            <w:r w:rsidR="00106017">
              <w:rPr>
                <w:rFonts w:ascii="Arial" w:hAnsi="Arial" w:cs="Arial"/>
                <w:bCs/>
                <w:sz w:val="20"/>
                <w:szCs w:val="20"/>
              </w:rPr>
              <w:t>1000.00</w:t>
            </w:r>
          </w:p>
        </w:tc>
      </w:tr>
      <w:tr w:rsidR="00013652" w:rsidRPr="0018550A" w14:paraId="653DD627" w14:textId="77777777" w:rsidTr="0018550A">
        <w:trPr>
          <w:trHeight w:val="47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0602"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Deductions from intermediary or umbrella income required by law:</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4D12" w14:textId="20325BF4" w:rsidR="00013652" w:rsidRPr="0018550A" w:rsidRDefault="0018550A">
            <w:pPr>
              <w:pStyle w:val="NoSpacing"/>
              <w:rPr>
                <w:rFonts w:ascii="Arial" w:hAnsi="Arial" w:cs="Arial"/>
                <w:bCs/>
                <w:color w:val="000000"/>
                <w:sz w:val="20"/>
                <w:szCs w:val="20"/>
              </w:rPr>
            </w:pPr>
            <w:r w:rsidRPr="0018550A">
              <w:rPr>
                <w:rFonts w:ascii="Arial" w:hAnsi="Arial" w:cs="Arial"/>
                <w:bCs/>
                <w:color w:val="000000"/>
                <w:sz w:val="20"/>
                <w:szCs w:val="20"/>
              </w:rPr>
              <w:t>Not applicable</w:t>
            </w:r>
          </w:p>
          <w:p w14:paraId="60939D47" w14:textId="77777777" w:rsidR="00013652" w:rsidRPr="0018550A" w:rsidRDefault="00013652">
            <w:pPr>
              <w:pStyle w:val="NoSpacing"/>
              <w:rPr>
                <w:rFonts w:ascii="Arial" w:hAnsi="Arial" w:cs="Arial"/>
                <w:bCs/>
                <w:color w:val="000000"/>
                <w:sz w:val="20"/>
                <w:szCs w:val="20"/>
              </w:rPr>
            </w:pPr>
          </w:p>
          <w:p w14:paraId="1A05A2A8" w14:textId="77777777" w:rsidR="00013652" w:rsidRPr="0018550A" w:rsidRDefault="00013652">
            <w:pPr>
              <w:pStyle w:val="NoSpacing"/>
              <w:rPr>
                <w:rFonts w:ascii="Arial" w:hAnsi="Arial" w:cs="Arial"/>
                <w:bCs/>
                <w:color w:val="000000"/>
                <w:sz w:val="20"/>
                <w:szCs w:val="20"/>
              </w:rPr>
            </w:pPr>
          </w:p>
        </w:tc>
      </w:tr>
      <w:tr w:rsidR="00013652" w:rsidRPr="0018550A" w14:paraId="1C3D0AF6"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8F2E"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 xml:space="preserve">Any other deductions from umbrella income (to include amounts or how they are calculated) </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D6A5" w14:textId="77777777" w:rsidR="00013652" w:rsidRDefault="004E69C8">
            <w:pPr>
              <w:pStyle w:val="NoSpacing"/>
              <w:rPr>
                <w:rFonts w:ascii="Arial" w:hAnsi="Arial" w:cs="Arial"/>
                <w:bCs/>
                <w:color w:val="000000"/>
                <w:sz w:val="20"/>
                <w:szCs w:val="20"/>
              </w:rPr>
            </w:pPr>
            <w:r w:rsidRPr="0018550A">
              <w:rPr>
                <w:rFonts w:ascii="Arial" w:hAnsi="Arial" w:cs="Arial"/>
                <w:bCs/>
                <w:color w:val="000000"/>
                <w:sz w:val="20"/>
                <w:szCs w:val="20"/>
              </w:rPr>
              <w:t>Company Margin</w:t>
            </w:r>
          </w:p>
          <w:p w14:paraId="7AFD76C4" w14:textId="77777777" w:rsidR="00853C96" w:rsidRPr="00853C96" w:rsidRDefault="00853C96" w:rsidP="00853C96">
            <w:pPr>
              <w:pStyle w:val="NoSpacing"/>
              <w:rPr>
                <w:rFonts w:ascii="Arial" w:hAnsi="Arial" w:cs="Arial"/>
                <w:bCs/>
                <w:i/>
                <w:iCs/>
                <w:sz w:val="18"/>
                <w:szCs w:val="18"/>
              </w:rPr>
            </w:pPr>
          </w:p>
          <w:p w14:paraId="0A7A989A" w14:textId="68C24964" w:rsidR="0018550A" w:rsidRPr="0018550A" w:rsidRDefault="00853C96" w:rsidP="00853C96">
            <w:pPr>
              <w:pStyle w:val="NoSpacing"/>
              <w:rPr>
                <w:rFonts w:ascii="Arial" w:hAnsi="Arial" w:cs="Arial"/>
                <w:bCs/>
                <w:i/>
                <w:iCs/>
                <w:sz w:val="20"/>
                <w:szCs w:val="20"/>
              </w:rPr>
            </w:pPr>
            <w:r w:rsidRPr="00853C96">
              <w:rPr>
                <w:rFonts w:ascii="Arial" w:hAnsi="Arial" w:cs="Arial"/>
                <w:bCs/>
                <w:i/>
                <w:iCs/>
                <w:sz w:val="18"/>
                <w:szCs w:val="18"/>
              </w:rPr>
              <w:t>Company margin 8% capped at £25 with contract for services including public, personal &amp; accident insurances.</w:t>
            </w:r>
          </w:p>
        </w:tc>
      </w:tr>
    </w:tbl>
    <w:p w14:paraId="6CDA4FFD" w14:textId="77777777" w:rsidR="00013652" w:rsidRPr="0018550A" w:rsidRDefault="00013652">
      <w:pPr>
        <w:pStyle w:val="NoSpacing"/>
        <w:rPr>
          <w:rFonts w:ascii="Arial" w:hAnsi="Arial" w:cs="Arial"/>
          <w:b/>
          <w:sz w:val="20"/>
          <w:szCs w:val="20"/>
        </w:rPr>
      </w:pPr>
    </w:p>
    <w:p w14:paraId="3F02B3FD" w14:textId="77777777" w:rsidR="004E69C8" w:rsidRPr="0018550A" w:rsidRDefault="004E69C8">
      <w:pPr>
        <w:pStyle w:val="NoSpacing"/>
        <w:rPr>
          <w:rFonts w:ascii="Arial" w:hAnsi="Arial" w:cs="Arial"/>
          <w:b/>
          <w:sz w:val="20"/>
          <w:szCs w:val="20"/>
        </w:rPr>
      </w:pPr>
    </w:p>
    <w:p w14:paraId="0AAC6F99" w14:textId="77777777" w:rsidR="004E69C8" w:rsidRPr="0018550A" w:rsidRDefault="004E69C8">
      <w:pPr>
        <w:pStyle w:val="NoSpacing"/>
        <w:rPr>
          <w:rFonts w:ascii="Arial" w:hAnsi="Arial" w:cs="Arial"/>
          <w:b/>
          <w:sz w:val="20"/>
          <w:szCs w:val="20"/>
        </w:rPr>
      </w:pPr>
    </w:p>
    <w:p w14:paraId="403A00C3" w14:textId="77777777" w:rsidR="004E69C8" w:rsidRPr="0018550A" w:rsidRDefault="004E69C8">
      <w:pPr>
        <w:pStyle w:val="NoSpacing"/>
        <w:rPr>
          <w:rFonts w:ascii="Arial" w:hAnsi="Arial" w:cs="Arial"/>
          <w:b/>
          <w:sz w:val="20"/>
          <w:szCs w:val="20"/>
        </w:rPr>
      </w:pPr>
    </w:p>
    <w:p w14:paraId="75AB85A4" w14:textId="77777777" w:rsidR="004E69C8" w:rsidRPr="0018550A" w:rsidRDefault="004E69C8">
      <w:pPr>
        <w:pStyle w:val="NoSpacing"/>
        <w:rPr>
          <w:rFonts w:ascii="Arial" w:hAnsi="Arial" w:cs="Arial"/>
          <w:b/>
          <w:sz w:val="20"/>
          <w:szCs w:val="20"/>
        </w:rPr>
      </w:pPr>
    </w:p>
    <w:p w14:paraId="0CB2DEAA" w14:textId="77777777" w:rsidR="004E69C8" w:rsidRPr="0018550A" w:rsidRDefault="004E69C8">
      <w:pPr>
        <w:pStyle w:val="NoSpacing"/>
        <w:rPr>
          <w:rFonts w:ascii="Arial" w:hAnsi="Arial" w:cs="Arial"/>
          <w:b/>
          <w:sz w:val="20"/>
          <w:szCs w:val="20"/>
        </w:rPr>
      </w:pPr>
    </w:p>
    <w:tbl>
      <w:tblPr>
        <w:tblW w:w="9010" w:type="dxa"/>
        <w:tblCellMar>
          <w:left w:w="10" w:type="dxa"/>
          <w:right w:w="10" w:type="dxa"/>
        </w:tblCellMar>
        <w:tblLook w:val="04A0" w:firstRow="1" w:lastRow="0" w:firstColumn="1" w:lastColumn="0" w:noHBand="0" w:noVBand="1"/>
      </w:tblPr>
      <w:tblGrid>
        <w:gridCol w:w="4673"/>
        <w:gridCol w:w="4337"/>
      </w:tblGrid>
      <w:tr w:rsidR="00013652" w:rsidRPr="0018550A" w14:paraId="4E33A1DB"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87D6"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lastRenderedPageBreak/>
              <w:t>Expected or minimum rate of pay to you:</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D803" w14:textId="09839F61" w:rsidR="00013652" w:rsidRPr="0018550A" w:rsidRDefault="004E69C8">
            <w:pPr>
              <w:pStyle w:val="NoSpacing"/>
              <w:rPr>
                <w:rFonts w:ascii="Arial" w:hAnsi="Arial" w:cs="Arial"/>
                <w:bCs/>
                <w:sz w:val="20"/>
                <w:szCs w:val="20"/>
              </w:rPr>
            </w:pPr>
            <w:r w:rsidRPr="0018550A">
              <w:rPr>
                <w:rFonts w:ascii="Arial" w:hAnsi="Arial" w:cs="Arial"/>
                <w:bCs/>
                <w:sz w:val="20"/>
                <w:szCs w:val="20"/>
              </w:rPr>
              <w:t>£</w:t>
            </w:r>
            <w:r w:rsidR="00106017">
              <w:rPr>
                <w:rFonts w:ascii="Arial" w:hAnsi="Arial" w:cs="Arial"/>
                <w:bCs/>
                <w:sz w:val="20"/>
                <w:szCs w:val="20"/>
              </w:rPr>
              <w:t>975.00</w:t>
            </w:r>
          </w:p>
          <w:p w14:paraId="7929B890" w14:textId="77777777" w:rsidR="00013652" w:rsidRPr="0018550A" w:rsidRDefault="00013652">
            <w:pPr>
              <w:pStyle w:val="NoSpacing"/>
              <w:rPr>
                <w:rFonts w:ascii="Arial" w:hAnsi="Arial" w:cs="Arial"/>
                <w:bCs/>
                <w:sz w:val="20"/>
                <w:szCs w:val="20"/>
              </w:rPr>
            </w:pPr>
          </w:p>
          <w:p w14:paraId="509A6579" w14:textId="77777777" w:rsidR="00013652" w:rsidRPr="0018550A" w:rsidRDefault="00013652">
            <w:pPr>
              <w:pStyle w:val="NoSpacing"/>
              <w:rPr>
                <w:rFonts w:ascii="Arial" w:hAnsi="Arial" w:cs="Arial"/>
                <w:bCs/>
                <w:sz w:val="20"/>
                <w:szCs w:val="20"/>
              </w:rPr>
            </w:pPr>
          </w:p>
        </w:tc>
      </w:tr>
      <w:tr w:rsidR="00013652" w:rsidRPr="0018550A" w14:paraId="2A6E9586"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32AA"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Deductions from your wage required by law:</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A160" w14:textId="5C5F46E8" w:rsidR="004E69C8" w:rsidRPr="0018550A" w:rsidRDefault="001522A2">
            <w:pPr>
              <w:pStyle w:val="NoSpacing"/>
              <w:rPr>
                <w:rFonts w:ascii="Arial" w:hAnsi="Arial" w:cs="Arial"/>
                <w:bCs/>
                <w:sz w:val="20"/>
                <w:szCs w:val="20"/>
              </w:rPr>
            </w:pPr>
            <w:r>
              <w:rPr>
                <w:rFonts w:ascii="Arial" w:hAnsi="Arial" w:cs="Arial"/>
                <w:bCs/>
                <w:sz w:val="20"/>
                <w:szCs w:val="20"/>
              </w:rPr>
              <w:t xml:space="preserve">Tax </w:t>
            </w:r>
            <w:r w:rsidR="004E69C8" w:rsidRPr="0018550A">
              <w:rPr>
                <w:rFonts w:ascii="Arial" w:hAnsi="Arial" w:cs="Arial"/>
                <w:bCs/>
                <w:sz w:val="20"/>
                <w:szCs w:val="20"/>
              </w:rPr>
              <w:t xml:space="preserve"> </w:t>
            </w:r>
          </w:p>
        </w:tc>
      </w:tr>
      <w:tr w:rsidR="00013652" w:rsidRPr="0018550A" w14:paraId="18478264"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119D"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Any other deductions or costs taken from your wage (to include amounts or how they are calculated:</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AF5D" w14:textId="3921BEB1" w:rsidR="00013652" w:rsidRPr="0018550A" w:rsidRDefault="001522A2" w:rsidP="001522A2">
            <w:pPr>
              <w:pStyle w:val="NoSpacing"/>
              <w:rPr>
                <w:rFonts w:ascii="Arial" w:hAnsi="Arial" w:cs="Arial"/>
                <w:bCs/>
                <w:color w:val="000000"/>
                <w:sz w:val="20"/>
                <w:szCs w:val="20"/>
              </w:rPr>
            </w:pPr>
            <w:r>
              <w:rPr>
                <w:rFonts w:ascii="Arial" w:hAnsi="Arial" w:cs="Arial"/>
                <w:bCs/>
                <w:sz w:val="20"/>
                <w:szCs w:val="20"/>
              </w:rPr>
              <w:t xml:space="preserve">None </w:t>
            </w:r>
          </w:p>
        </w:tc>
      </w:tr>
      <w:tr w:rsidR="00013652" w:rsidRPr="0018550A" w14:paraId="54535ACF" w14:textId="77777777" w:rsidTr="004E69C8">
        <w:trPr>
          <w:trHeight w:val="242"/>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F6B2"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Any fees for goods or services:</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BF43" w14:textId="44770D77" w:rsidR="00013652" w:rsidRPr="0018550A" w:rsidRDefault="004E69C8">
            <w:pPr>
              <w:pStyle w:val="NoSpacing"/>
              <w:rPr>
                <w:rFonts w:ascii="Arial" w:hAnsi="Arial" w:cs="Arial"/>
                <w:bCs/>
                <w:color w:val="000000"/>
                <w:sz w:val="20"/>
                <w:szCs w:val="20"/>
              </w:rPr>
            </w:pPr>
            <w:r w:rsidRPr="0018550A">
              <w:rPr>
                <w:rFonts w:ascii="Arial" w:hAnsi="Arial" w:cs="Arial"/>
                <w:bCs/>
                <w:color w:val="000000"/>
                <w:sz w:val="20"/>
                <w:szCs w:val="20"/>
              </w:rPr>
              <w:t xml:space="preserve">Not applicable </w:t>
            </w:r>
          </w:p>
        </w:tc>
      </w:tr>
      <w:tr w:rsidR="00013652" w:rsidRPr="0018550A" w14:paraId="4547F372"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F9F94"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Holiday entitlement and pay:</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A823" w14:textId="06BE3157" w:rsidR="00013652" w:rsidRPr="0018550A" w:rsidRDefault="001522A2">
            <w:pPr>
              <w:pStyle w:val="NoSpacing"/>
              <w:rPr>
                <w:rFonts w:ascii="Arial" w:hAnsi="Arial" w:cs="Arial"/>
                <w:bCs/>
                <w:sz w:val="20"/>
                <w:szCs w:val="20"/>
              </w:rPr>
            </w:pPr>
            <w:r>
              <w:rPr>
                <w:rFonts w:ascii="Arial" w:hAnsi="Arial" w:cs="Arial"/>
                <w:bCs/>
                <w:sz w:val="20"/>
                <w:szCs w:val="20"/>
              </w:rPr>
              <w:t>None</w:t>
            </w:r>
          </w:p>
        </w:tc>
      </w:tr>
      <w:tr w:rsidR="00013652" w:rsidRPr="0018550A" w14:paraId="555B74AE" w14:textId="77777777" w:rsidTr="004E69C8">
        <w:trPr>
          <w:trHeight w:val="21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471C" w14:textId="77777777" w:rsidR="00013652" w:rsidRPr="0018550A" w:rsidRDefault="008A1383">
            <w:pPr>
              <w:pStyle w:val="NoSpacing"/>
              <w:rPr>
                <w:rFonts w:ascii="Arial" w:eastAsia="Arial" w:hAnsi="Arial" w:cs="Arial"/>
                <w:b/>
                <w:bCs/>
                <w:sz w:val="20"/>
                <w:szCs w:val="20"/>
              </w:rPr>
            </w:pPr>
            <w:r w:rsidRPr="0018550A">
              <w:rPr>
                <w:rFonts w:ascii="Arial" w:eastAsia="Arial" w:hAnsi="Arial" w:cs="Arial"/>
                <w:b/>
                <w:bCs/>
                <w:sz w:val="20"/>
                <w:szCs w:val="20"/>
              </w:rPr>
              <w:t>Additional benefits:</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8705D" w14:textId="304250EF" w:rsidR="00013652" w:rsidRPr="0018550A" w:rsidRDefault="004E69C8">
            <w:pPr>
              <w:pStyle w:val="NoSpacing"/>
              <w:rPr>
                <w:rFonts w:ascii="Arial" w:hAnsi="Arial" w:cs="Arial"/>
                <w:bCs/>
                <w:sz w:val="20"/>
                <w:szCs w:val="20"/>
              </w:rPr>
            </w:pPr>
            <w:r w:rsidRPr="0018550A">
              <w:rPr>
                <w:rFonts w:ascii="Arial" w:hAnsi="Arial" w:cs="Arial"/>
                <w:bCs/>
                <w:color w:val="000000"/>
                <w:sz w:val="20"/>
                <w:szCs w:val="20"/>
              </w:rPr>
              <w:t>Not applicable</w:t>
            </w:r>
          </w:p>
        </w:tc>
      </w:tr>
    </w:tbl>
    <w:p w14:paraId="30980955" w14:textId="77777777" w:rsidR="00013652" w:rsidRPr="0018550A" w:rsidRDefault="00013652">
      <w:pPr>
        <w:pStyle w:val="NoSpacing"/>
        <w:rPr>
          <w:rFonts w:ascii="Arial" w:hAnsi="Arial" w:cs="Arial"/>
          <w:b/>
          <w:sz w:val="20"/>
          <w:szCs w:val="20"/>
        </w:rPr>
      </w:pPr>
    </w:p>
    <w:p w14:paraId="53AADEB7" w14:textId="77777777" w:rsidR="00013652" w:rsidRPr="0018550A" w:rsidRDefault="008A1383">
      <w:pPr>
        <w:pStyle w:val="NoSpacing"/>
        <w:jc w:val="center"/>
        <w:outlineLvl w:val="0"/>
        <w:rPr>
          <w:rFonts w:ascii="Arial" w:eastAsia="Arial" w:hAnsi="Arial" w:cs="Arial"/>
          <w:b/>
          <w:bCs/>
          <w:sz w:val="20"/>
          <w:szCs w:val="20"/>
        </w:rPr>
      </w:pPr>
      <w:r w:rsidRPr="0018550A">
        <w:rPr>
          <w:rFonts w:ascii="Arial" w:eastAsia="Arial" w:hAnsi="Arial" w:cs="Arial"/>
          <w:b/>
          <w:bCs/>
          <w:sz w:val="20"/>
          <w:szCs w:val="20"/>
        </w:rPr>
        <w:t>EXAMPLE PAY</w:t>
      </w:r>
    </w:p>
    <w:p w14:paraId="5D2EEE57" w14:textId="77777777" w:rsidR="00013652" w:rsidRPr="0018550A" w:rsidRDefault="00013652">
      <w:pPr>
        <w:pStyle w:val="NoSpacing"/>
        <w:jc w:val="center"/>
        <w:rPr>
          <w:rFonts w:ascii="Arial" w:eastAsia="Arial" w:hAnsi="Arial" w:cs="Arial"/>
          <w:b/>
          <w:bCs/>
          <w:sz w:val="20"/>
          <w:szCs w:val="20"/>
        </w:rPr>
      </w:pPr>
    </w:p>
    <w:tbl>
      <w:tblPr>
        <w:tblW w:w="9010" w:type="dxa"/>
        <w:tblCellMar>
          <w:left w:w="10" w:type="dxa"/>
          <w:right w:w="10" w:type="dxa"/>
        </w:tblCellMar>
        <w:tblLook w:val="04A0" w:firstRow="1" w:lastRow="0" w:firstColumn="1" w:lastColumn="0" w:noHBand="0" w:noVBand="1"/>
      </w:tblPr>
      <w:tblGrid>
        <w:gridCol w:w="3442"/>
        <w:gridCol w:w="2784"/>
        <w:gridCol w:w="2784"/>
      </w:tblGrid>
      <w:tr w:rsidR="00013652" w:rsidRPr="0018550A" w14:paraId="2BDE0365" w14:textId="77777777">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73F7" w14:textId="77777777" w:rsidR="00013652" w:rsidRPr="0018550A" w:rsidRDefault="00013652">
            <w:pPr>
              <w:pStyle w:val="NoSpacing"/>
              <w:rPr>
                <w:rFonts w:ascii="Arial" w:eastAsia="Arial" w:hAnsi="Arial" w:cs="Arial"/>
                <w:b/>
                <w:bCs/>
                <w:sz w:val="20"/>
                <w:szCs w:val="20"/>
              </w:rPr>
            </w:pPr>
          </w:p>
          <w:p w14:paraId="30BFCE4E" w14:textId="77777777" w:rsidR="00013652" w:rsidRPr="0018550A" w:rsidRDefault="00013652">
            <w:pPr>
              <w:pStyle w:val="NoSpacing"/>
              <w:rPr>
                <w:rFonts w:ascii="Arial" w:eastAsia="Arial" w:hAnsi="Arial" w:cs="Arial"/>
                <w:b/>
                <w:bCs/>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5EAD" w14:textId="77777777" w:rsidR="00013652" w:rsidRPr="0018550A" w:rsidRDefault="008A1383">
            <w:pPr>
              <w:pStyle w:val="NoSpacing"/>
              <w:jc w:val="center"/>
              <w:rPr>
                <w:rFonts w:ascii="Arial" w:hAnsi="Arial" w:cs="Arial"/>
                <w:b/>
                <w:sz w:val="20"/>
                <w:szCs w:val="20"/>
              </w:rPr>
            </w:pPr>
            <w:r w:rsidRPr="0018550A">
              <w:rPr>
                <w:rFonts w:ascii="Arial" w:hAnsi="Arial" w:cs="Arial"/>
                <w:b/>
                <w:sz w:val="20"/>
                <w:szCs w:val="20"/>
              </w:rPr>
              <w:t>Intermediary or umbrella fees</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F29C" w14:textId="77777777" w:rsidR="00013652" w:rsidRPr="0018550A" w:rsidRDefault="008A1383">
            <w:pPr>
              <w:pStyle w:val="NoSpacing"/>
              <w:jc w:val="center"/>
              <w:rPr>
                <w:rFonts w:ascii="Arial" w:hAnsi="Arial" w:cs="Arial"/>
                <w:b/>
                <w:sz w:val="20"/>
                <w:szCs w:val="20"/>
              </w:rPr>
            </w:pPr>
            <w:r w:rsidRPr="0018550A">
              <w:rPr>
                <w:rFonts w:ascii="Arial" w:hAnsi="Arial" w:cs="Arial"/>
                <w:b/>
                <w:sz w:val="20"/>
                <w:szCs w:val="20"/>
              </w:rPr>
              <w:t>Worker fees</w:t>
            </w:r>
          </w:p>
        </w:tc>
      </w:tr>
      <w:tr w:rsidR="0018550A" w:rsidRPr="0018550A" w14:paraId="798FD96B"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006C" w14:textId="77777777" w:rsidR="0018550A" w:rsidRPr="0018550A" w:rsidRDefault="0018550A" w:rsidP="0018550A">
            <w:pPr>
              <w:pStyle w:val="NoSpacing"/>
              <w:rPr>
                <w:rFonts w:ascii="Arial" w:eastAsia="Arial" w:hAnsi="Arial" w:cs="Arial"/>
                <w:b/>
                <w:bCs/>
                <w:sz w:val="20"/>
                <w:szCs w:val="20"/>
              </w:rPr>
            </w:pPr>
            <w:r w:rsidRPr="0018550A">
              <w:rPr>
                <w:rFonts w:ascii="Arial" w:eastAsia="Arial" w:hAnsi="Arial" w:cs="Arial"/>
                <w:b/>
                <w:bCs/>
                <w:sz w:val="20"/>
                <w:szCs w:val="20"/>
              </w:rPr>
              <w:t>Example gross rate of pay to intermediary or umbrella company from us:</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55F30" w14:textId="536629DC" w:rsidR="0018550A" w:rsidRPr="0018550A" w:rsidRDefault="0018550A" w:rsidP="0018550A">
            <w:pPr>
              <w:pStyle w:val="NoSpacing"/>
              <w:rPr>
                <w:rFonts w:ascii="Arial" w:hAnsi="Arial" w:cs="Arial"/>
                <w:bCs/>
                <w:sz w:val="20"/>
                <w:szCs w:val="20"/>
              </w:rPr>
            </w:pPr>
            <w:r w:rsidRPr="0018550A">
              <w:rPr>
                <w:rFonts w:ascii="Arial" w:hAnsi="Arial" w:cs="Arial"/>
                <w:b/>
                <w:sz w:val="20"/>
                <w:szCs w:val="20"/>
              </w:rPr>
              <w:t>£</w:t>
            </w:r>
            <w:r w:rsidR="00106017">
              <w:rPr>
                <w:rFonts w:ascii="Arial" w:hAnsi="Arial" w:cs="Arial"/>
                <w:b/>
                <w:sz w:val="20"/>
                <w:szCs w:val="20"/>
              </w:rPr>
              <w:t>10</w:t>
            </w:r>
            <w:r w:rsidR="001522A2">
              <w:rPr>
                <w:rFonts w:ascii="Arial" w:hAnsi="Arial" w:cs="Arial"/>
                <w:b/>
                <w:sz w:val="20"/>
                <w:szCs w:val="20"/>
              </w:rPr>
              <w:t>00</w:t>
            </w:r>
            <w:r w:rsidR="00C948A3">
              <w:rPr>
                <w:rFonts w:ascii="Arial" w:hAnsi="Arial" w:cs="Arial"/>
                <w:b/>
                <w:sz w:val="20"/>
                <w:szCs w:val="20"/>
              </w:rPr>
              <w:t>.</w:t>
            </w:r>
            <w:r w:rsidR="001522A2">
              <w:rPr>
                <w:rFonts w:ascii="Arial" w:hAnsi="Arial" w:cs="Arial"/>
                <w:b/>
                <w:sz w:val="20"/>
                <w:szCs w:val="20"/>
              </w:rPr>
              <w:t>00</w:t>
            </w:r>
            <w:r w:rsidRPr="0018550A">
              <w:rPr>
                <w:rFonts w:ascii="Arial" w:hAnsi="Arial" w:cs="Arial"/>
                <w:b/>
                <w:sz w:val="20"/>
                <w:szCs w:val="20"/>
              </w:rPr>
              <w:t xml:space="preserve"> </w:t>
            </w:r>
            <w:r w:rsidRPr="0018550A">
              <w:rPr>
                <w:rFonts w:ascii="Arial" w:hAnsi="Arial" w:cs="Arial"/>
                <w:bCs/>
                <w:sz w:val="20"/>
                <w:szCs w:val="20"/>
              </w:rPr>
              <w:t>Weekly</w:t>
            </w:r>
          </w:p>
          <w:p w14:paraId="7201A859" w14:textId="77777777" w:rsidR="0018550A" w:rsidRPr="0018550A" w:rsidRDefault="0018550A" w:rsidP="0018550A">
            <w:pPr>
              <w:pStyle w:val="NoSpacing"/>
              <w:rPr>
                <w:rFonts w:ascii="Arial" w:hAnsi="Arial" w:cs="Arial"/>
                <w:bCs/>
                <w:sz w:val="20"/>
                <w:szCs w:val="20"/>
              </w:rPr>
            </w:pPr>
          </w:p>
          <w:p w14:paraId="2F5E1B0F" w14:textId="1160C4DA" w:rsidR="0018550A" w:rsidRPr="0018550A" w:rsidRDefault="0018550A" w:rsidP="0018550A">
            <w:pPr>
              <w:pStyle w:val="NoSpacing"/>
              <w:rPr>
                <w:rFonts w:ascii="Arial" w:hAnsi="Arial" w:cs="Arial"/>
                <w:b/>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40D09C" w14:textId="77777777" w:rsidR="0018550A" w:rsidRPr="0018550A" w:rsidRDefault="0018550A" w:rsidP="0018550A">
            <w:pPr>
              <w:pStyle w:val="NoSpacing"/>
              <w:rPr>
                <w:rFonts w:ascii="Arial" w:hAnsi="Arial" w:cs="Arial"/>
                <w:b/>
                <w:sz w:val="20"/>
                <w:szCs w:val="20"/>
              </w:rPr>
            </w:pPr>
          </w:p>
        </w:tc>
      </w:tr>
      <w:tr w:rsidR="0018550A" w:rsidRPr="0018550A" w14:paraId="28612CF8"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4DB87" w14:textId="77777777" w:rsidR="0018550A" w:rsidRPr="0018550A" w:rsidRDefault="0018550A" w:rsidP="0018550A">
            <w:pPr>
              <w:pStyle w:val="NoSpacing"/>
              <w:rPr>
                <w:rFonts w:ascii="Arial" w:eastAsia="Arial" w:hAnsi="Arial" w:cs="Arial"/>
                <w:b/>
                <w:bCs/>
                <w:sz w:val="20"/>
                <w:szCs w:val="20"/>
              </w:rPr>
            </w:pPr>
            <w:r w:rsidRPr="0018550A">
              <w:rPr>
                <w:rFonts w:ascii="Arial" w:eastAsia="Arial" w:hAnsi="Arial" w:cs="Arial"/>
                <w:b/>
                <w:bCs/>
                <w:sz w:val="20"/>
                <w:szCs w:val="20"/>
              </w:rPr>
              <w:t>Deductions from intermediary or umbrella income required by law:</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6950C" w14:textId="343852B3" w:rsidR="0018550A" w:rsidRPr="0018550A" w:rsidRDefault="0018550A" w:rsidP="00C948A3">
            <w:pPr>
              <w:pStyle w:val="NoSpacing"/>
              <w:rPr>
                <w:rFonts w:ascii="Arial" w:hAnsi="Arial" w:cs="Arial"/>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A80C062" w14:textId="77777777" w:rsidR="0018550A" w:rsidRPr="0018550A" w:rsidRDefault="0018550A" w:rsidP="0018550A">
            <w:pPr>
              <w:pStyle w:val="NoSpacing"/>
              <w:rPr>
                <w:rFonts w:ascii="Arial" w:hAnsi="Arial" w:cs="Arial"/>
                <w:b/>
                <w:color w:val="000000"/>
                <w:sz w:val="20"/>
                <w:szCs w:val="20"/>
              </w:rPr>
            </w:pPr>
          </w:p>
        </w:tc>
      </w:tr>
      <w:tr w:rsidR="0018550A" w:rsidRPr="0018550A" w14:paraId="642E0ABB"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F6DE" w14:textId="77777777" w:rsidR="0018550A" w:rsidRPr="0018550A" w:rsidRDefault="0018550A" w:rsidP="0018550A">
            <w:pPr>
              <w:pStyle w:val="NoSpacing"/>
              <w:rPr>
                <w:rFonts w:ascii="Arial" w:eastAsia="Arial" w:hAnsi="Arial" w:cs="Arial"/>
                <w:b/>
                <w:bCs/>
                <w:sz w:val="20"/>
                <w:szCs w:val="20"/>
              </w:rPr>
            </w:pPr>
            <w:r w:rsidRPr="0018550A">
              <w:rPr>
                <w:rFonts w:ascii="Arial" w:eastAsia="Arial" w:hAnsi="Arial" w:cs="Arial"/>
                <w:b/>
                <w:bCs/>
                <w:sz w:val="20"/>
                <w:szCs w:val="20"/>
              </w:rPr>
              <w:t>Any other deductions or costs taken from intermediary or umbrella income:</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7525" w14:textId="5EC64234" w:rsidR="0018550A" w:rsidRPr="0018550A" w:rsidRDefault="001522A2" w:rsidP="0018550A">
            <w:pPr>
              <w:pStyle w:val="NoSpacing"/>
              <w:rPr>
                <w:rFonts w:ascii="Arial" w:hAnsi="Arial" w:cs="Arial"/>
                <w:b/>
                <w:color w:val="000000"/>
                <w:sz w:val="20"/>
                <w:szCs w:val="20"/>
              </w:rPr>
            </w:pPr>
            <w:r w:rsidRPr="00C41394">
              <w:rPr>
                <w:rFonts w:ascii="Arial" w:hAnsi="Arial" w:cs="Arial"/>
                <w:b/>
                <w:color w:val="000000" w:themeColor="text1"/>
                <w:sz w:val="20"/>
                <w:szCs w:val="20"/>
              </w:rPr>
              <w:t>£2</w:t>
            </w:r>
            <w:r w:rsidR="00DB4EBF">
              <w:rPr>
                <w:rFonts w:ascii="Arial" w:hAnsi="Arial" w:cs="Arial"/>
                <w:b/>
                <w:color w:val="000000" w:themeColor="text1"/>
                <w:sz w:val="20"/>
                <w:szCs w:val="20"/>
              </w:rPr>
              <w:t>5</w:t>
            </w:r>
            <w:r w:rsidRPr="00C41394">
              <w:rPr>
                <w:rFonts w:ascii="Arial" w:hAnsi="Arial" w:cs="Arial"/>
                <w:b/>
                <w:color w:val="000000" w:themeColor="text1"/>
                <w:sz w:val="20"/>
                <w:szCs w:val="20"/>
              </w:rPr>
              <w:t>.</w:t>
            </w:r>
            <w:r w:rsidR="00DB4EBF">
              <w:rPr>
                <w:rFonts w:ascii="Arial" w:hAnsi="Arial" w:cs="Arial"/>
                <w:b/>
                <w:color w:val="000000" w:themeColor="text1"/>
                <w:sz w:val="20"/>
                <w:szCs w:val="20"/>
              </w:rPr>
              <w:t>0</w:t>
            </w:r>
            <w:r w:rsidRPr="00C41394">
              <w:rPr>
                <w:rFonts w:ascii="Arial" w:hAnsi="Arial" w:cs="Arial"/>
                <w:b/>
                <w:color w:val="000000" w:themeColor="text1"/>
                <w:sz w:val="20"/>
                <w:szCs w:val="20"/>
              </w:rPr>
              <w:t xml:space="preserve">0 </w:t>
            </w:r>
            <w:r w:rsidRPr="00C41394">
              <w:rPr>
                <w:rFonts w:ascii="Arial" w:hAnsi="Arial" w:cs="Arial"/>
                <w:bCs/>
                <w:color w:val="000000" w:themeColor="text1"/>
                <w:sz w:val="20"/>
                <w:szCs w:val="20"/>
              </w:rPr>
              <w:t>Weekly Margin</w:t>
            </w: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04FE5C2" w14:textId="77777777" w:rsidR="0018550A" w:rsidRPr="0018550A" w:rsidRDefault="0018550A" w:rsidP="0018550A">
            <w:pPr>
              <w:pStyle w:val="NoSpacing"/>
              <w:rPr>
                <w:rFonts w:ascii="Arial" w:hAnsi="Arial" w:cs="Arial"/>
                <w:b/>
                <w:color w:val="000000"/>
                <w:sz w:val="20"/>
                <w:szCs w:val="20"/>
              </w:rPr>
            </w:pPr>
          </w:p>
        </w:tc>
      </w:tr>
      <w:tr w:rsidR="00C948A3" w:rsidRPr="0018550A" w14:paraId="5491C432"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E2B" w14:textId="77777777" w:rsidR="00C948A3" w:rsidRPr="0018550A" w:rsidRDefault="00C948A3" w:rsidP="00C948A3">
            <w:pPr>
              <w:pStyle w:val="NoSpacing"/>
              <w:rPr>
                <w:rFonts w:ascii="Arial" w:eastAsia="Arial" w:hAnsi="Arial" w:cs="Arial"/>
                <w:b/>
                <w:bCs/>
                <w:sz w:val="20"/>
                <w:szCs w:val="20"/>
              </w:rPr>
            </w:pPr>
            <w:r w:rsidRPr="0018550A">
              <w:rPr>
                <w:rFonts w:ascii="Arial" w:eastAsia="Arial" w:hAnsi="Arial" w:cs="Arial"/>
                <w:b/>
                <w:bCs/>
                <w:sz w:val="20"/>
                <w:szCs w:val="20"/>
              </w:rPr>
              <w:t>Example rate of pay to you:</w:t>
            </w: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9E6C997" w14:textId="77777777" w:rsidR="00C948A3" w:rsidRPr="0018550A" w:rsidRDefault="00C948A3" w:rsidP="00C948A3">
            <w:pPr>
              <w:pStyle w:val="NoSpacing"/>
              <w:rPr>
                <w:rFonts w:ascii="Arial" w:hAnsi="Arial" w:cs="Arial"/>
                <w:b/>
                <w:color w:val="000000"/>
                <w:sz w:val="20"/>
                <w:szCs w:val="20"/>
              </w:rPr>
            </w:pPr>
          </w:p>
          <w:p w14:paraId="15D063E6" w14:textId="77777777" w:rsidR="00C948A3" w:rsidRPr="0018550A" w:rsidRDefault="00C948A3" w:rsidP="00C948A3">
            <w:pPr>
              <w:pStyle w:val="NoSpacing"/>
              <w:rPr>
                <w:rFonts w:ascii="Arial" w:hAnsi="Arial" w:cs="Arial"/>
                <w:b/>
                <w:color w:val="000000"/>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C474" w14:textId="07E4C66D" w:rsidR="00C948A3" w:rsidRPr="00C948A3" w:rsidRDefault="00C948A3" w:rsidP="00C948A3">
            <w:pPr>
              <w:pStyle w:val="NoSpacing"/>
              <w:rPr>
                <w:rFonts w:ascii="Arial" w:hAnsi="Arial" w:cs="Arial"/>
                <w:bCs/>
                <w:color w:val="000000" w:themeColor="text1"/>
                <w:sz w:val="20"/>
                <w:szCs w:val="20"/>
              </w:rPr>
            </w:pPr>
            <w:r w:rsidRPr="00C948A3">
              <w:rPr>
                <w:rFonts w:ascii="Arial" w:hAnsi="Arial" w:cs="Arial"/>
                <w:b/>
                <w:color w:val="000000" w:themeColor="text1"/>
                <w:sz w:val="20"/>
                <w:szCs w:val="20"/>
              </w:rPr>
              <w:t>£</w:t>
            </w:r>
            <w:r w:rsidR="00106017">
              <w:rPr>
                <w:rFonts w:ascii="Arial" w:hAnsi="Arial" w:cs="Arial"/>
                <w:b/>
                <w:color w:val="000000" w:themeColor="text1"/>
                <w:sz w:val="20"/>
                <w:szCs w:val="20"/>
              </w:rPr>
              <w:t>9</w:t>
            </w:r>
            <w:r w:rsidR="001522A2">
              <w:rPr>
                <w:rFonts w:ascii="Arial" w:hAnsi="Arial" w:cs="Arial"/>
                <w:b/>
                <w:color w:val="000000" w:themeColor="text1"/>
                <w:sz w:val="20"/>
                <w:szCs w:val="20"/>
              </w:rPr>
              <w:t>7</w:t>
            </w:r>
            <w:r w:rsidR="00DB4EBF">
              <w:rPr>
                <w:rFonts w:ascii="Arial" w:hAnsi="Arial" w:cs="Arial"/>
                <w:b/>
                <w:color w:val="000000" w:themeColor="text1"/>
                <w:sz w:val="20"/>
                <w:szCs w:val="20"/>
              </w:rPr>
              <w:t>5</w:t>
            </w:r>
            <w:r w:rsidR="001522A2">
              <w:rPr>
                <w:rFonts w:ascii="Arial" w:hAnsi="Arial" w:cs="Arial"/>
                <w:b/>
                <w:color w:val="000000" w:themeColor="text1"/>
                <w:sz w:val="20"/>
                <w:szCs w:val="20"/>
              </w:rPr>
              <w:t>.</w:t>
            </w:r>
            <w:r w:rsidR="00DB4EBF">
              <w:rPr>
                <w:rFonts w:ascii="Arial" w:hAnsi="Arial" w:cs="Arial"/>
                <w:b/>
                <w:color w:val="000000" w:themeColor="text1"/>
                <w:sz w:val="20"/>
                <w:szCs w:val="20"/>
              </w:rPr>
              <w:t>0</w:t>
            </w:r>
            <w:r w:rsidR="001522A2">
              <w:rPr>
                <w:rFonts w:ascii="Arial" w:hAnsi="Arial" w:cs="Arial"/>
                <w:b/>
                <w:color w:val="000000" w:themeColor="text1"/>
                <w:sz w:val="20"/>
                <w:szCs w:val="20"/>
              </w:rPr>
              <w:t>0</w:t>
            </w:r>
            <w:r w:rsidRPr="00C948A3">
              <w:rPr>
                <w:rFonts w:ascii="Arial" w:hAnsi="Arial" w:cs="Arial"/>
                <w:b/>
                <w:color w:val="000000" w:themeColor="text1"/>
                <w:sz w:val="20"/>
                <w:szCs w:val="20"/>
              </w:rPr>
              <w:t xml:space="preserve"> </w:t>
            </w:r>
            <w:r w:rsidRPr="00C948A3">
              <w:rPr>
                <w:rFonts w:ascii="Arial" w:hAnsi="Arial" w:cs="Arial"/>
                <w:bCs/>
                <w:color w:val="000000" w:themeColor="text1"/>
                <w:sz w:val="20"/>
                <w:szCs w:val="20"/>
              </w:rPr>
              <w:t>Weekly</w:t>
            </w:r>
          </w:p>
          <w:p w14:paraId="14FD5383" w14:textId="77777777" w:rsidR="00C948A3" w:rsidRPr="00C948A3" w:rsidRDefault="00C948A3" w:rsidP="00C948A3">
            <w:pPr>
              <w:pStyle w:val="NoSpacing"/>
              <w:rPr>
                <w:rFonts w:ascii="Arial" w:hAnsi="Arial" w:cs="Arial"/>
                <w:bCs/>
                <w:color w:val="000000" w:themeColor="text1"/>
                <w:sz w:val="20"/>
                <w:szCs w:val="20"/>
              </w:rPr>
            </w:pPr>
          </w:p>
          <w:p w14:paraId="76953150" w14:textId="77777777" w:rsidR="00C948A3" w:rsidRPr="00C948A3" w:rsidRDefault="00C948A3" w:rsidP="00C948A3">
            <w:pPr>
              <w:pStyle w:val="NoSpacing"/>
              <w:rPr>
                <w:rFonts w:ascii="Arial" w:hAnsi="Arial" w:cs="Arial"/>
                <w:b/>
                <w:color w:val="000000"/>
                <w:sz w:val="20"/>
                <w:szCs w:val="20"/>
              </w:rPr>
            </w:pPr>
          </w:p>
        </w:tc>
      </w:tr>
      <w:tr w:rsidR="001522A2" w:rsidRPr="0018550A" w14:paraId="0BF6077A"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8EFF" w14:textId="77777777" w:rsidR="001522A2" w:rsidRPr="0018550A" w:rsidRDefault="001522A2" w:rsidP="001522A2">
            <w:pPr>
              <w:pStyle w:val="NoSpacing"/>
              <w:rPr>
                <w:rFonts w:ascii="Arial" w:eastAsia="Arial" w:hAnsi="Arial" w:cs="Arial"/>
                <w:b/>
                <w:bCs/>
                <w:sz w:val="20"/>
                <w:szCs w:val="20"/>
              </w:rPr>
            </w:pPr>
            <w:r w:rsidRPr="0018550A">
              <w:rPr>
                <w:rFonts w:ascii="Arial" w:eastAsia="Arial" w:hAnsi="Arial" w:cs="Arial"/>
                <w:b/>
                <w:bCs/>
                <w:sz w:val="20"/>
                <w:szCs w:val="20"/>
              </w:rPr>
              <w:t xml:space="preserve">Deductions from your pay required by law: </w:t>
            </w: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71ACEDD" w14:textId="77777777" w:rsidR="001522A2" w:rsidRPr="0018550A" w:rsidRDefault="001522A2" w:rsidP="001522A2">
            <w:pPr>
              <w:pStyle w:val="NoSpacing"/>
              <w:rPr>
                <w:rFonts w:ascii="Arial" w:hAnsi="Arial" w:cs="Arial"/>
                <w:b/>
                <w:color w:val="000000"/>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EC270" w14:textId="5B9CD851" w:rsidR="001522A2" w:rsidRPr="00C948A3" w:rsidRDefault="001522A2" w:rsidP="001522A2">
            <w:pPr>
              <w:pStyle w:val="NoSpacing"/>
              <w:rPr>
                <w:rFonts w:ascii="Arial" w:hAnsi="Arial" w:cs="Arial"/>
                <w:b/>
                <w:color w:val="000000"/>
                <w:sz w:val="20"/>
                <w:szCs w:val="20"/>
              </w:rPr>
            </w:pPr>
            <w:r w:rsidRPr="00C41394">
              <w:rPr>
                <w:rFonts w:ascii="Arial" w:hAnsi="Arial" w:cs="Arial"/>
                <w:b/>
                <w:color w:val="000000" w:themeColor="text1"/>
                <w:sz w:val="20"/>
                <w:szCs w:val="20"/>
              </w:rPr>
              <w:t>£1</w:t>
            </w:r>
            <w:r w:rsidR="0083744D">
              <w:rPr>
                <w:rFonts w:ascii="Arial" w:hAnsi="Arial" w:cs="Arial"/>
                <w:b/>
                <w:color w:val="000000" w:themeColor="text1"/>
                <w:sz w:val="20"/>
                <w:szCs w:val="20"/>
              </w:rPr>
              <w:t>95.00</w:t>
            </w:r>
            <w:r w:rsidRPr="00C41394">
              <w:rPr>
                <w:rFonts w:ascii="Arial" w:hAnsi="Arial" w:cs="Arial"/>
                <w:b/>
                <w:color w:val="000000" w:themeColor="text1"/>
                <w:sz w:val="20"/>
                <w:szCs w:val="20"/>
              </w:rPr>
              <w:t xml:space="preserve"> (</w:t>
            </w:r>
            <w:r w:rsidRPr="001522A2">
              <w:rPr>
                <w:rFonts w:ascii="Arial" w:hAnsi="Arial" w:cs="Arial"/>
                <w:bCs/>
                <w:color w:val="000000" w:themeColor="text1"/>
                <w:sz w:val="20"/>
                <w:szCs w:val="20"/>
              </w:rPr>
              <w:t>UTR Validated @ 20%)</w:t>
            </w:r>
          </w:p>
        </w:tc>
      </w:tr>
      <w:tr w:rsidR="001522A2" w:rsidRPr="0018550A" w14:paraId="5FAA1146"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7D0D" w14:textId="77777777" w:rsidR="001522A2" w:rsidRPr="0018550A" w:rsidRDefault="001522A2" w:rsidP="001522A2">
            <w:pPr>
              <w:pStyle w:val="NoSpacing"/>
              <w:rPr>
                <w:rFonts w:ascii="Arial" w:eastAsia="Arial" w:hAnsi="Arial" w:cs="Arial"/>
                <w:b/>
                <w:bCs/>
                <w:sz w:val="20"/>
                <w:szCs w:val="20"/>
              </w:rPr>
            </w:pPr>
            <w:r w:rsidRPr="0018550A">
              <w:rPr>
                <w:rFonts w:ascii="Arial" w:eastAsia="Arial" w:hAnsi="Arial" w:cs="Arial"/>
                <w:b/>
                <w:bCs/>
                <w:sz w:val="20"/>
                <w:szCs w:val="20"/>
              </w:rPr>
              <w:t>Any other deductions or costs taken from your pay:</w:t>
            </w:r>
          </w:p>
          <w:p w14:paraId="4D8F6298" w14:textId="77777777" w:rsidR="001522A2" w:rsidRPr="0018550A" w:rsidRDefault="001522A2" w:rsidP="001522A2">
            <w:pPr>
              <w:pStyle w:val="NoSpacing"/>
              <w:rPr>
                <w:rFonts w:ascii="Arial" w:eastAsia="Arial" w:hAnsi="Arial" w:cs="Arial"/>
                <w:b/>
                <w:bCs/>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0C63943" w14:textId="77777777" w:rsidR="001522A2" w:rsidRPr="0018550A" w:rsidRDefault="001522A2" w:rsidP="001522A2">
            <w:pPr>
              <w:pStyle w:val="NoSpacing"/>
              <w:rPr>
                <w:rFonts w:ascii="Arial" w:hAnsi="Arial" w:cs="Arial"/>
                <w:b/>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F833A" w14:textId="1D6C5C56" w:rsidR="001522A2" w:rsidRPr="001522A2" w:rsidRDefault="001522A2" w:rsidP="001522A2">
            <w:pPr>
              <w:pStyle w:val="NoSpacing"/>
              <w:rPr>
                <w:rFonts w:ascii="Arial" w:hAnsi="Arial" w:cs="Arial"/>
                <w:bCs/>
                <w:sz w:val="20"/>
                <w:szCs w:val="20"/>
              </w:rPr>
            </w:pPr>
            <w:r w:rsidRPr="001522A2">
              <w:rPr>
                <w:rFonts w:ascii="Arial" w:hAnsi="Arial" w:cs="Arial"/>
                <w:bCs/>
                <w:sz w:val="20"/>
                <w:szCs w:val="20"/>
              </w:rPr>
              <w:t>None</w:t>
            </w:r>
          </w:p>
        </w:tc>
      </w:tr>
      <w:tr w:rsidR="001522A2" w:rsidRPr="0018550A" w14:paraId="7803F900" w14:textId="77777777" w:rsidTr="0018550A">
        <w:trPr>
          <w:trHeight w:val="614"/>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59608" w14:textId="77777777" w:rsidR="001522A2" w:rsidRPr="0018550A" w:rsidRDefault="001522A2" w:rsidP="001522A2">
            <w:pPr>
              <w:pStyle w:val="NoSpacing"/>
              <w:rPr>
                <w:rFonts w:ascii="Arial" w:eastAsia="Arial" w:hAnsi="Arial" w:cs="Arial"/>
                <w:b/>
                <w:bCs/>
                <w:sz w:val="20"/>
                <w:szCs w:val="20"/>
              </w:rPr>
            </w:pPr>
            <w:r w:rsidRPr="0018550A">
              <w:rPr>
                <w:rFonts w:ascii="Arial" w:eastAsia="Arial" w:hAnsi="Arial" w:cs="Arial"/>
                <w:b/>
                <w:bCs/>
                <w:sz w:val="20"/>
                <w:szCs w:val="20"/>
              </w:rPr>
              <w:t>Any fees for goods or services:</w:t>
            </w: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6395E17" w14:textId="77777777" w:rsidR="001522A2" w:rsidRPr="0018550A" w:rsidRDefault="001522A2" w:rsidP="001522A2">
            <w:pPr>
              <w:pStyle w:val="NoSpacing"/>
              <w:rPr>
                <w:rFonts w:ascii="Arial" w:hAnsi="Arial" w:cs="Arial"/>
                <w:b/>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6024" w14:textId="417B970A" w:rsidR="001522A2" w:rsidRPr="00C948A3" w:rsidRDefault="001522A2" w:rsidP="001522A2">
            <w:pPr>
              <w:pStyle w:val="NoSpacing"/>
              <w:rPr>
                <w:rFonts w:ascii="Arial" w:hAnsi="Arial" w:cs="Arial"/>
                <w:sz w:val="20"/>
                <w:szCs w:val="20"/>
              </w:rPr>
            </w:pPr>
            <w:r>
              <w:rPr>
                <w:rFonts w:ascii="Arial" w:hAnsi="Arial" w:cs="Arial"/>
                <w:sz w:val="20"/>
                <w:szCs w:val="20"/>
              </w:rPr>
              <w:t>None</w:t>
            </w:r>
          </w:p>
        </w:tc>
      </w:tr>
      <w:tr w:rsidR="001522A2" w:rsidRPr="0018550A" w14:paraId="147AE9E8" w14:textId="77777777" w:rsidTr="0018550A">
        <w:tc>
          <w:tcPr>
            <w:tcW w:w="3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707B" w14:textId="77777777" w:rsidR="001522A2" w:rsidRPr="0018550A" w:rsidRDefault="001522A2" w:rsidP="001522A2">
            <w:pPr>
              <w:pStyle w:val="NoSpacing"/>
              <w:rPr>
                <w:rFonts w:ascii="Arial" w:eastAsia="Arial" w:hAnsi="Arial" w:cs="Arial"/>
                <w:b/>
                <w:bCs/>
                <w:sz w:val="20"/>
                <w:szCs w:val="20"/>
              </w:rPr>
            </w:pPr>
            <w:r w:rsidRPr="0018550A">
              <w:rPr>
                <w:rFonts w:ascii="Arial" w:eastAsia="Arial" w:hAnsi="Arial" w:cs="Arial"/>
                <w:b/>
                <w:bCs/>
                <w:sz w:val="20"/>
                <w:szCs w:val="20"/>
              </w:rPr>
              <w:t>Example net take home pay:</w:t>
            </w:r>
          </w:p>
        </w:tc>
        <w:tc>
          <w:tcPr>
            <w:tcW w:w="27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D0C05B6" w14:textId="77777777" w:rsidR="001522A2" w:rsidRPr="0018550A" w:rsidRDefault="001522A2" w:rsidP="001522A2">
            <w:pPr>
              <w:pStyle w:val="NoSpacing"/>
              <w:rPr>
                <w:rFonts w:ascii="Arial" w:hAnsi="Arial" w:cs="Arial"/>
                <w:b/>
                <w:sz w:val="20"/>
                <w:szCs w:val="20"/>
              </w:rPr>
            </w:pPr>
          </w:p>
          <w:p w14:paraId="6143E797" w14:textId="77777777" w:rsidR="001522A2" w:rsidRPr="0018550A" w:rsidRDefault="001522A2" w:rsidP="001522A2">
            <w:pPr>
              <w:pStyle w:val="NoSpacing"/>
              <w:rPr>
                <w:rFonts w:ascii="Arial" w:hAnsi="Arial" w:cs="Arial"/>
                <w:b/>
                <w:sz w:val="20"/>
                <w:szCs w:val="20"/>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68D8" w14:textId="040C6945" w:rsidR="001522A2" w:rsidRPr="00C948A3" w:rsidRDefault="001522A2" w:rsidP="001522A2">
            <w:pPr>
              <w:pStyle w:val="NoSpacing"/>
              <w:rPr>
                <w:rFonts w:ascii="Arial" w:hAnsi="Arial" w:cs="Arial"/>
                <w:b/>
                <w:sz w:val="20"/>
                <w:szCs w:val="20"/>
              </w:rPr>
            </w:pPr>
            <w:r w:rsidRPr="00C41394">
              <w:rPr>
                <w:rFonts w:ascii="Arial" w:hAnsi="Arial" w:cs="Arial"/>
                <w:b/>
                <w:sz w:val="20"/>
                <w:szCs w:val="20"/>
              </w:rPr>
              <w:t>£</w:t>
            </w:r>
            <w:r w:rsidR="0083744D">
              <w:rPr>
                <w:rFonts w:ascii="Arial" w:hAnsi="Arial" w:cs="Arial"/>
                <w:b/>
                <w:sz w:val="20"/>
                <w:szCs w:val="20"/>
              </w:rPr>
              <w:t>78</w:t>
            </w:r>
            <w:r w:rsidR="00DB4EBF">
              <w:rPr>
                <w:rFonts w:ascii="Arial" w:hAnsi="Arial" w:cs="Arial"/>
                <w:b/>
                <w:sz w:val="20"/>
                <w:szCs w:val="20"/>
              </w:rPr>
              <w:t>0</w:t>
            </w:r>
            <w:r w:rsidRPr="00C41394">
              <w:rPr>
                <w:rFonts w:ascii="Arial" w:hAnsi="Arial" w:cs="Arial"/>
                <w:b/>
                <w:sz w:val="20"/>
                <w:szCs w:val="20"/>
              </w:rPr>
              <w:t xml:space="preserve">.00 </w:t>
            </w:r>
            <w:r w:rsidRPr="00C41394">
              <w:rPr>
                <w:rFonts w:ascii="Arial" w:hAnsi="Arial" w:cs="Arial"/>
                <w:bCs/>
                <w:sz w:val="20"/>
                <w:szCs w:val="20"/>
              </w:rPr>
              <w:t>Weekly</w:t>
            </w:r>
          </w:p>
        </w:tc>
      </w:tr>
    </w:tbl>
    <w:p w14:paraId="4A6C2F0A" w14:textId="77777777" w:rsidR="00013652" w:rsidRPr="0018550A" w:rsidRDefault="00013652">
      <w:pPr>
        <w:tabs>
          <w:tab w:val="left" w:pos="3416"/>
        </w:tabs>
        <w:rPr>
          <w:rFonts w:ascii="Arial" w:hAnsi="Arial" w:cs="Arial"/>
          <w:sz w:val="20"/>
          <w:szCs w:val="20"/>
        </w:rPr>
      </w:pPr>
    </w:p>
    <w:p w14:paraId="28184B4C" w14:textId="77777777" w:rsidR="00853C96" w:rsidRPr="00853C96" w:rsidRDefault="00853C96" w:rsidP="00853C96">
      <w:pPr>
        <w:tabs>
          <w:tab w:val="left" w:pos="3416"/>
        </w:tabs>
        <w:rPr>
          <w:rFonts w:ascii="Arial" w:hAnsi="Arial" w:cs="Arial"/>
          <w:sz w:val="20"/>
          <w:szCs w:val="20"/>
        </w:rPr>
      </w:pPr>
    </w:p>
    <w:p w14:paraId="7DBE13D0" w14:textId="470D7AF3" w:rsidR="0018550A" w:rsidRPr="004E69C8" w:rsidRDefault="00853C96" w:rsidP="00853C96">
      <w:pPr>
        <w:tabs>
          <w:tab w:val="left" w:pos="3416"/>
        </w:tabs>
        <w:rPr>
          <w:rFonts w:ascii="Arial" w:hAnsi="Arial" w:cs="Arial"/>
          <w:sz w:val="20"/>
          <w:szCs w:val="20"/>
        </w:rPr>
      </w:pPr>
      <w:r w:rsidRPr="00853C96">
        <w:rPr>
          <w:rFonts w:ascii="Arial" w:hAnsi="Arial" w:cs="Arial"/>
          <w:sz w:val="20"/>
          <w:szCs w:val="20"/>
        </w:rPr>
        <w:t>Company margin 8% capped at £25 with contract for services including public, personal &amp; accident insurances.</w:t>
      </w:r>
    </w:p>
    <w:sectPr w:rsidR="0018550A" w:rsidRPr="004E69C8">
      <w:head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09CE1" w14:textId="77777777" w:rsidR="008A1383" w:rsidRDefault="008A1383">
      <w:r>
        <w:separator/>
      </w:r>
    </w:p>
  </w:endnote>
  <w:endnote w:type="continuationSeparator" w:id="0">
    <w:p w14:paraId="2A4C70FA" w14:textId="77777777" w:rsidR="008A1383" w:rsidRDefault="008A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D4883" w14:textId="77777777" w:rsidR="008A1383" w:rsidRDefault="008A1383">
      <w:r>
        <w:rPr>
          <w:color w:val="000000"/>
        </w:rPr>
        <w:separator/>
      </w:r>
    </w:p>
  </w:footnote>
  <w:footnote w:type="continuationSeparator" w:id="0">
    <w:p w14:paraId="5CB71D1D" w14:textId="77777777" w:rsidR="008A1383" w:rsidRDefault="008A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540984"/>
      <w:docPartObj>
        <w:docPartGallery w:val="Watermarks"/>
        <w:docPartUnique/>
      </w:docPartObj>
    </w:sdtPr>
    <w:sdtEndPr/>
    <w:sdtContent>
      <w:p w14:paraId="5929FA02" w14:textId="6F0D191B" w:rsidR="0018550A" w:rsidRDefault="00F61877">
        <w:pPr>
          <w:pStyle w:val="Header"/>
        </w:pPr>
        <w:r>
          <w:rPr>
            <w:noProof/>
          </w:rPr>
        </w:r>
        <w:r w:rsidR="00F61877">
          <w:rPr>
            <w:noProof/>
          </w:rPr>
          <w:pict w14:anchorId="756EF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3642" o:spid="_x0000_s1025" type="#_x0000_t136" alt="" style="position:absolute;margin-left:0;margin-top:0;width:450.95pt;height:169.1pt;z-index:-251658240;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Calibri&quot;;font-size:1pt" string="EXAMPLE"/>
              <w10:wrap anchorx="margin" anchory="margin"/>
            </v:shape>
          </w:pict>
        </w:r>
      </w:p>
    </w:sdtContent>
  </w:sdt>
  <w:p w14:paraId="29F651A0" w14:textId="7B71D5F4" w:rsidR="008A1383" w:rsidRDefault="0018550A">
    <w:pPr>
      <w:pStyle w:val="Header"/>
    </w:pPr>
    <w:r>
      <w:rPr>
        <w:b/>
        <w:noProof/>
        <w:color w:val="FF0000"/>
        <w:sz w:val="50"/>
        <w:lang w:eastAsia="en-GB"/>
      </w:rPr>
      <w:drawing>
        <wp:anchor distT="0" distB="0" distL="114300" distR="114300" simplePos="0" relativeHeight="251657216" behindDoc="1" locked="0" layoutInCell="1" allowOverlap="1" wp14:anchorId="22AC8F53" wp14:editId="30605A38">
          <wp:simplePos x="0" y="0"/>
          <wp:positionH relativeFrom="column">
            <wp:posOffset>1981200</wp:posOffset>
          </wp:positionH>
          <wp:positionV relativeFrom="paragraph">
            <wp:posOffset>-495935</wp:posOffset>
          </wp:positionV>
          <wp:extent cx="1816608" cy="646176"/>
          <wp:effectExtent l="0" t="0" r="0" b="1905"/>
          <wp:wrapTight wrapText="bothSides">
            <wp:wrapPolygon edited="0">
              <wp:start x="0" y="0"/>
              <wp:lineTo x="0" y="21027"/>
              <wp:lineTo x="21298" y="21027"/>
              <wp:lineTo x="212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imaFinal_UK -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608" cy="646176"/>
                  </a:xfrm>
                  <a:prstGeom prst="rect">
                    <a:avLst/>
                  </a:prstGeom>
                </pic:spPr>
              </pic:pic>
            </a:graphicData>
          </a:graphic>
          <wp14:sizeRelH relativeFrom="page">
            <wp14:pctWidth>0</wp14:pctWidth>
          </wp14:sizeRelH>
          <wp14:sizeRelV relativeFrom="page">
            <wp14:pctHeight>0</wp14:pctHeight>
          </wp14:sizeRelV>
        </wp:anchor>
      </w:drawing>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310"/>
      <w:gridCol w:w="3781"/>
      <w:gridCol w:w="1019"/>
      <w:gridCol w:w="931"/>
    </w:tblGrid>
    <w:tr w:rsidR="0018550A" w:rsidRPr="0018550A" w14:paraId="123509E1" w14:textId="77777777" w:rsidTr="00C94F78">
      <w:trPr>
        <w:trHeight w:val="343"/>
        <w:jc w:val="center"/>
      </w:trPr>
      <w:tc>
        <w:tcPr>
          <w:tcW w:w="1166" w:type="dxa"/>
          <w:tcBorders>
            <w:top w:val="single" w:sz="4" w:space="0" w:color="auto"/>
            <w:left w:val="single" w:sz="4" w:space="0" w:color="auto"/>
            <w:bottom w:val="single" w:sz="4" w:space="0" w:color="auto"/>
            <w:right w:val="single" w:sz="4" w:space="0" w:color="auto"/>
          </w:tcBorders>
          <w:hideMark/>
        </w:tcPr>
        <w:p w14:paraId="6F0C5B2B" w14:textId="77777777" w:rsidR="0018550A" w:rsidRPr="0018550A" w:rsidRDefault="0018550A" w:rsidP="0018550A">
          <w:pPr>
            <w:pStyle w:val="BodyTextIndent2"/>
            <w:ind w:left="0"/>
            <w:jc w:val="center"/>
            <w:rPr>
              <w:rFonts w:ascii="Arial" w:hAnsi="Arial" w:cs="Arial"/>
            </w:rPr>
          </w:pPr>
          <w:r w:rsidRPr="0018550A">
            <w:rPr>
              <w:rFonts w:ascii="Arial" w:hAnsi="Arial" w:cs="Arial"/>
            </w:rPr>
            <w:t>Issue</w:t>
          </w:r>
        </w:p>
      </w:tc>
      <w:tc>
        <w:tcPr>
          <w:tcW w:w="1310" w:type="dxa"/>
          <w:tcBorders>
            <w:top w:val="single" w:sz="4" w:space="0" w:color="auto"/>
            <w:left w:val="single" w:sz="4" w:space="0" w:color="auto"/>
            <w:bottom w:val="single" w:sz="4" w:space="0" w:color="auto"/>
            <w:right w:val="single" w:sz="4" w:space="0" w:color="auto"/>
          </w:tcBorders>
          <w:hideMark/>
        </w:tcPr>
        <w:p w14:paraId="48127715" w14:textId="7383901B" w:rsidR="0018550A" w:rsidRPr="0018550A" w:rsidRDefault="001F6632" w:rsidP="0018550A">
          <w:pPr>
            <w:pStyle w:val="BodyTextIndent2"/>
            <w:ind w:left="0"/>
            <w:jc w:val="center"/>
            <w:rPr>
              <w:rFonts w:ascii="Arial" w:hAnsi="Arial" w:cs="Arial"/>
            </w:rPr>
          </w:pPr>
          <w:r>
            <w:rPr>
              <w:rFonts w:ascii="Arial" w:hAnsi="Arial" w:cs="Arial"/>
            </w:rPr>
            <w:t>9</w:t>
          </w:r>
        </w:p>
      </w:tc>
      <w:tc>
        <w:tcPr>
          <w:tcW w:w="3781" w:type="dxa"/>
          <w:vMerge w:val="restart"/>
          <w:tcBorders>
            <w:top w:val="single" w:sz="4" w:space="0" w:color="auto"/>
            <w:left w:val="single" w:sz="4" w:space="0" w:color="auto"/>
            <w:bottom w:val="single" w:sz="4" w:space="0" w:color="auto"/>
            <w:right w:val="single" w:sz="4" w:space="0" w:color="auto"/>
          </w:tcBorders>
          <w:vAlign w:val="center"/>
          <w:hideMark/>
        </w:tcPr>
        <w:p w14:paraId="076F4137" w14:textId="77777777" w:rsidR="0018550A" w:rsidRPr="0018550A" w:rsidRDefault="0018550A" w:rsidP="0018550A">
          <w:pPr>
            <w:jc w:val="center"/>
            <w:rPr>
              <w:rFonts w:ascii="Arial" w:hAnsi="Arial" w:cs="Arial"/>
              <w:b/>
              <w:sz w:val="20"/>
              <w:szCs w:val="20"/>
            </w:rPr>
          </w:pPr>
          <w:r w:rsidRPr="0018550A">
            <w:rPr>
              <w:rFonts w:ascii="Arial" w:hAnsi="Arial" w:cs="Arial"/>
              <w:b/>
              <w:sz w:val="20"/>
              <w:szCs w:val="20"/>
            </w:rPr>
            <w:t>Key Information Document (KID)</w:t>
          </w:r>
        </w:p>
      </w:tc>
      <w:tc>
        <w:tcPr>
          <w:tcW w:w="1019" w:type="dxa"/>
          <w:tcBorders>
            <w:top w:val="single" w:sz="4" w:space="0" w:color="auto"/>
            <w:left w:val="single" w:sz="4" w:space="0" w:color="auto"/>
            <w:bottom w:val="single" w:sz="4" w:space="0" w:color="auto"/>
            <w:right w:val="single" w:sz="4" w:space="0" w:color="auto"/>
          </w:tcBorders>
          <w:hideMark/>
        </w:tcPr>
        <w:p w14:paraId="522593A0" w14:textId="77777777" w:rsidR="0018550A" w:rsidRPr="0018550A" w:rsidRDefault="0018550A" w:rsidP="0018550A">
          <w:pPr>
            <w:pStyle w:val="BodyTextIndent2"/>
            <w:ind w:left="0"/>
            <w:jc w:val="center"/>
            <w:rPr>
              <w:rFonts w:ascii="Arial" w:hAnsi="Arial" w:cs="Arial"/>
            </w:rPr>
          </w:pPr>
          <w:r w:rsidRPr="0018550A">
            <w:rPr>
              <w:rFonts w:ascii="Arial" w:hAnsi="Arial" w:cs="Arial"/>
            </w:rPr>
            <w:t>Doc</w:t>
          </w:r>
        </w:p>
        <w:p w14:paraId="069D4742" w14:textId="77777777" w:rsidR="0018550A" w:rsidRPr="0018550A" w:rsidRDefault="0018550A" w:rsidP="0018550A">
          <w:pPr>
            <w:jc w:val="center"/>
            <w:rPr>
              <w:rFonts w:ascii="Arial" w:hAnsi="Arial" w:cs="Arial"/>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AC35231" w14:textId="591973B6" w:rsidR="00DB6DF8" w:rsidRPr="0018550A" w:rsidRDefault="0018550A" w:rsidP="00DB6DF8">
          <w:pPr>
            <w:pStyle w:val="BodyTextIndent2"/>
            <w:ind w:left="0"/>
            <w:jc w:val="center"/>
            <w:rPr>
              <w:rFonts w:ascii="Arial" w:hAnsi="Arial" w:cs="Arial"/>
            </w:rPr>
          </w:pPr>
          <w:r w:rsidRPr="0018550A">
            <w:rPr>
              <w:rFonts w:ascii="Arial" w:hAnsi="Arial" w:cs="Arial"/>
            </w:rPr>
            <w:t>KID0</w:t>
          </w:r>
          <w:r w:rsidR="00DB4EBF">
            <w:rPr>
              <w:rFonts w:ascii="Arial" w:hAnsi="Arial" w:cs="Arial"/>
            </w:rPr>
            <w:t>9</w:t>
          </w:r>
        </w:p>
      </w:tc>
    </w:tr>
    <w:tr w:rsidR="0018550A" w:rsidRPr="0018550A" w14:paraId="450F789C" w14:textId="77777777" w:rsidTr="00C94F78">
      <w:trPr>
        <w:trHeight w:val="260"/>
        <w:jc w:val="center"/>
      </w:trPr>
      <w:tc>
        <w:tcPr>
          <w:tcW w:w="1166" w:type="dxa"/>
          <w:tcBorders>
            <w:top w:val="single" w:sz="4" w:space="0" w:color="auto"/>
            <w:left w:val="single" w:sz="4" w:space="0" w:color="auto"/>
            <w:bottom w:val="single" w:sz="4" w:space="0" w:color="auto"/>
            <w:right w:val="single" w:sz="4" w:space="0" w:color="auto"/>
          </w:tcBorders>
          <w:hideMark/>
        </w:tcPr>
        <w:p w14:paraId="17C8BBAE" w14:textId="77777777" w:rsidR="0018550A" w:rsidRPr="0018550A" w:rsidRDefault="0018550A" w:rsidP="0018550A">
          <w:pPr>
            <w:pStyle w:val="BodyTextIndent2"/>
            <w:ind w:left="0"/>
            <w:jc w:val="center"/>
            <w:rPr>
              <w:rFonts w:ascii="Arial" w:hAnsi="Arial" w:cs="Arial"/>
            </w:rPr>
          </w:pPr>
          <w:r w:rsidRPr="0018550A">
            <w:rPr>
              <w:rFonts w:ascii="Arial" w:hAnsi="Arial" w:cs="Arial"/>
            </w:rPr>
            <w:t>Date</w:t>
          </w:r>
        </w:p>
      </w:tc>
      <w:tc>
        <w:tcPr>
          <w:tcW w:w="1310" w:type="dxa"/>
          <w:tcBorders>
            <w:top w:val="single" w:sz="4" w:space="0" w:color="auto"/>
            <w:left w:val="single" w:sz="4" w:space="0" w:color="auto"/>
            <w:bottom w:val="single" w:sz="4" w:space="0" w:color="auto"/>
            <w:right w:val="single" w:sz="4" w:space="0" w:color="auto"/>
          </w:tcBorders>
          <w:hideMark/>
        </w:tcPr>
        <w:p w14:paraId="0AD4CBDE" w14:textId="1B63A704" w:rsidR="0018550A" w:rsidRPr="0018550A" w:rsidRDefault="005902C0" w:rsidP="0018550A">
          <w:pPr>
            <w:pStyle w:val="BodyTextIndent2"/>
            <w:ind w:left="0"/>
            <w:jc w:val="center"/>
            <w:rPr>
              <w:rFonts w:ascii="Arial" w:hAnsi="Arial" w:cs="Arial"/>
            </w:rPr>
          </w:pPr>
          <w:r>
            <w:rPr>
              <w:rFonts w:ascii="Arial" w:hAnsi="Arial" w:cs="Arial"/>
            </w:rPr>
            <w:t>APR 202</w:t>
          </w:r>
          <w:r w:rsidR="001F6632">
            <w:rPr>
              <w:rFonts w:ascii="Arial" w:hAnsi="Arial" w:cs="Arial"/>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DCC55" w14:textId="77777777" w:rsidR="0018550A" w:rsidRPr="0018550A" w:rsidRDefault="0018550A" w:rsidP="0018550A">
          <w:pPr>
            <w:jc w:val="center"/>
            <w:rPr>
              <w:rFonts w:ascii="Arial" w:hAnsi="Arial" w:cs="Arial"/>
              <w:b/>
              <w:sz w:val="20"/>
              <w:szCs w:val="20"/>
            </w:rPr>
          </w:pPr>
        </w:p>
      </w:tc>
      <w:tc>
        <w:tcPr>
          <w:tcW w:w="1019" w:type="dxa"/>
          <w:tcBorders>
            <w:top w:val="single" w:sz="4" w:space="0" w:color="auto"/>
            <w:left w:val="single" w:sz="4" w:space="0" w:color="auto"/>
            <w:bottom w:val="single" w:sz="4" w:space="0" w:color="auto"/>
            <w:right w:val="single" w:sz="4" w:space="0" w:color="auto"/>
          </w:tcBorders>
          <w:hideMark/>
        </w:tcPr>
        <w:p w14:paraId="60B493B2" w14:textId="77777777" w:rsidR="0018550A" w:rsidRPr="0018550A" w:rsidRDefault="0018550A" w:rsidP="0018550A">
          <w:pPr>
            <w:pStyle w:val="BodyTextIndent2"/>
            <w:ind w:left="0"/>
            <w:jc w:val="center"/>
            <w:rPr>
              <w:rFonts w:ascii="Arial" w:hAnsi="Arial" w:cs="Arial"/>
            </w:rPr>
          </w:pPr>
          <w:r w:rsidRPr="0018550A">
            <w:rPr>
              <w:rFonts w:ascii="Arial" w:hAnsi="Arial" w:cs="Arial"/>
            </w:rPr>
            <w:t>Pages</w:t>
          </w:r>
        </w:p>
      </w:tc>
      <w:tc>
        <w:tcPr>
          <w:tcW w:w="931" w:type="dxa"/>
          <w:tcBorders>
            <w:top w:val="single" w:sz="4" w:space="0" w:color="auto"/>
            <w:left w:val="single" w:sz="4" w:space="0" w:color="auto"/>
            <w:bottom w:val="single" w:sz="4" w:space="0" w:color="auto"/>
            <w:right w:val="single" w:sz="4" w:space="0" w:color="auto"/>
          </w:tcBorders>
          <w:hideMark/>
        </w:tcPr>
        <w:p w14:paraId="0A93040F" w14:textId="77777777" w:rsidR="0018550A" w:rsidRPr="0018550A" w:rsidRDefault="0018550A" w:rsidP="0018550A">
          <w:pPr>
            <w:pStyle w:val="BodyTextIndent2"/>
            <w:ind w:left="0"/>
            <w:jc w:val="center"/>
            <w:rPr>
              <w:rFonts w:ascii="Arial" w:hAnsi="Arial" w:cs="Arial"/>
            </w:rPr>
          </w:pPr>
          <w:r w:rsidRPr="0018550A">
            <w:rPr>
              <w:rFonts w:ascii="Arial" w:hAnsi="Arial" w:cs="Arial"/>
              <w:bCs/>
            </w:rPr>
            <w:fldChar w:fldCharType="begin"/>
          </w:r>
          <w:r w:rsidRPr="0018550A">
            <w:rPr>
              <w:rFonts w:ascii="Arial" w:hAnsi="Arial" w:cs="Arial"/>
              <w:bCs/>
            </w:rPr>
            <w:instrText xml:space="preserve"> PAGE  \* Arabic  \* MERGEFORMAT </w:instrText>
          </w:r>
          <w:r w:rsidRPr="0018550A">
            <w:rPr>
              <w:rFonts w:ascii="Arial" w:hAnsi="Arial" w:cs="Arial"/>
              <w:bCs/>
            </w:rPr>
            <w:fldChar w:fldCharType="separate"/>
          </w:r>
          <w:r w:rsidRPr="0018550A">
            <w:rPr>
              <w:rFonts w:ascii="Arial" w:hAnsi="Arial" w:cs="Arial"/>
              <w:bCs/>
              <w:noProof/>
            </w:rPr>
            <w:t>5</w:t>
          </w:r>
          <w:r w:rsidRPr="0018550A">
            <w:rPr>
              <w:rFonts w:ascii="Arial" w:hAnsi="Arial" w:cs="Arial"/>
              <w:bCs/>
            </w:rPr>
            <w:fldChar w:fldCharType="end"/>
          </w:r>
          <w:r w:rsidRPr="0018550A">
            <w:rPr>
              <w:rFonts w:ascii="Arial" w:hAnsi="Arial" w:cs="Arial"/>
            </w:rPr>
            <w:t xml:space="preserve"> of </w:t>
          </w:r>
          <w:r w:rsidRPr="0018550A">
            <w:rPr>
              <w:rFonts w:ascii="Arial" w:hAnsi="Arial" w:cs="Arial"/>
              <w:bCs/>
            </w:rPr>
            <w:fldChar w:fldCharType="begin"/>
          </w:r>
          <w:r w:rsidRPr="0018550A">
            <w:rPr>
              <w:rFonts w:ascii="Arial" w:hAnsi="Arial" w:cs="Arial"/>
              <w:bCs/>
            </w:rPr>
            <w:instrText xml:space="preserve"> NUMPAGES  \* Arabic  \* MERGEFORMAT </w:instrText>
          </w:r>
          <w:r w:rsidRPr="0018550A">
            <w:rPr>
              <w:rFonts w:ascii="Arial" w:hAnsi="Arial" w:cs="Arial"/>
              <w:bCs/>
            </w:rPr>
            <w:fldChar w:fldCharType="separate"/>
          </w:r>
          <w:r w:rsidRPr="0018550A">
            <w:rPr>
              <w:rFonts w:ascii="Arial" w:hAnsi="Arial" w:cs="Arial"/>
              <w:bCs/>
              <w:noProof/>
            </w:rPr>
            <w:t>5</w:t>
          </w:r>
          <w:r w:rsidRPr="0018550A">
            <w:rPr>
              <w:rFonts w:ascii="Arial" w:hAnsi="Arial" w:cs="Arial"/>
              <w:bCs/>
            </w:rPr>
            <w:fldChar w:fldCharType="end"/>
          </w:r>
        </w:p>
      </w:tc>
    </w:tr>
  </w:tbl>
  <w:p w14:paraId="4E7163BE" w14:textId="77777777" w:rsidR="0018550A" w:rsidRDefault="00185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52"/>
    <w:rsid w:val="00013652"/>
    <w:rsid w:val="00081F37"/>
    <w:rsid w:val="000F7244"/>
    <w:rsid w:val="00106017"/>
    <w:rsid w:val="001522A2"/>
    <w:rsid w:val="0018550A"/>
    <w:rsid w:val="001F6632"/>
    <w:rsid w:val="004A1CC4"/>
    <w:rsid w:val="004D3448"/>
    <w:rsid w:val="004E69C8"/>
    <w:rsid w:val="004F6D58"/>
    <w:rsid w:val="00506087"/>
    <w:rsid w:val="005902C0"/>
    <w:rsid w:val="00614A4B"/>
    <w:rsid w:val="00756B3C"/>
    <w:rsid w:val="007F0127"/>
    <w:rsid w:val="0083744D"/>
    <w:rsid w:val="008402BF"/>
    <w:rsid w:val="00853C96"/>
    <w:rsid w:val="008A1383"/>
    <w:rsid w:val="00976F39"/>
    <w:rsid w:val="00A8133A"/>
    <w:rsid w:val="00C948A3"/>
    <w:rsid w:val="00CF431C"/>
    <w:rsid w:val="00D17274"/>
    <w:rsid w:val="00DB4EBF"/>
    <w:rsid w:val="00DB6DF8"/>
    <w:rsid w:val="00F61877"/>
    <w:rsid w:val="00FE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FFFECD"/>
  <w15:docId w15:val="{BD69F9DA-9F94-443F-8000-FD57975C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uppressAutoHyphens/>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paragraph" w:styleId="Revision">
    <w:name w:val="Revision"/>
    <w:pPr>
      <w:suppressAutoHyphens/>
    </w:p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semiHidden/>
    <w:rsid w:val="004E69C8"/>
    <w:rPr>
      <w:color w:val="0000FF"/>
      <w:u w:val="single"/>
    </w:rPr>
  </w:style>
  <w:style w:type="paragraph" w:styleId="BodyTextIndent2">
    <w:name w:val="Body Text Indent 2"/>
    <w:basedOn w:val="Normal"/>
    <w:link w:val="BodyTextIndent2Char"/>
    <w:semiHidden/>
    <w:rsid w:val="0018550A"/>
    <w:pPr>
      <w:suppressAutoHyphens w:val="0"/>
      <w:autoSpaceDN/>
      <w:ind w:left="720"/>
      <w:jc w:val="both"/>
    </w:pPr>
    <w:rPr>
      <w:rFonts w:ascii="Times New Roman" w:eastAsia="Times New Roman" w:hAnsi="Times New Roman"/>
      <w:b/>
      <w:sz w:val="20"/>
      <w:szCs w:val="20"/>
    </w:rPr>
  </w:style>
  <w:style w:type="character" w:customStyle="1" w:styleId="BodyTextIndent2Char">
    <w:name w:val="Body Text Indent 2 Char"/>
    <w:basedOn w:val="DefaultParagraphFont"/>
    <w:link w:val="BodyTextIndent2"/>
    <w:semiHidden/>
    <w:rsid w:val="0018550A"/>
    <w:rPr>
      <w:rFonts w:ascii="Times New Roman" w:eastAsia="Times New Roman" w:hAnsi="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struction@optimasite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84ACF27CEF04EB767C3B135A86402" ma:contentTypeVersion="10" ma:contentTypeDescription="Create a new document." ma:contentTypeScope="" ma:versionID="710867c7a2308f966138b19f183786c0">
  <xsd:schema xmlns:xsd="http://www.w3.org/2001/XMLSchema" xmlns:xs="http://www.w3.org/2001/XMLSchema" xmlns:p="http://schemas.microsoft.com/office/2006/metadata/properties" xmlns:ns2="b95d5597-df79-46f9-aeca-49a82c0db225" xmlns:ns3="359ffc13-8e24-40ab-98f9-6fc669b444ec" targetNamespace="http://schemas.microsoft.com/office/2006/metadata/properties" ma:root="true" ma:fieldsID="4643de3f364dba9a7b2356f480317a71" ns2:_="" ns3:_="">
    <xsd:import namespace="b95d5597-df79-46f9-aeca-49a82c0db225"/>
    <xsd:import namespace="359ffc13-8e24-40ab-98f9-6fc669b444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d5597-df79-46f9-aeca-49a82c0d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32119d-7d52-4d4d-8d4e-86d3ad7666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ffc13-8e24-40ab-98f9-6fc669b444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fbfd81-678c-4c3d-82af-831a917cb8b6}" ma:internalName="TaxCatchAll" ma:showField="CatchAllData" ma:web="359ffc13-8e24-40ab-98f9-6fc669b44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5d5597-df79-46f9-aeca-49a82c0db225">
      <Terms xmlns="http://schemas.microsoft.com/office/infopath/2007/PartnerControls"/>
    </lcf76f155ced4ddcb4097134ff3c332f>
    <TaxCatchAll xmlns="359ffc13-8e24-40ab-98f9-6fc669b444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6B63A-B5D6-4C00-9289-EA3FA554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d5597-df79-46f9-aeca-49a82c0db225"/>
    <ds:schemaRef ds:uri="359ffc13-8e24-40ab-98f9-6fc669b44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6AA21-2B28-4ABC-A285-54653D256F47}">
  <ds:schemaRefs>
    <ds:schemaRef ds:uri="http://schemas.microsoft.com/office/2006/metadata/properties"/>
    <ds:schemaRef ds:uri="http://schemas.microsoft.com/office/infopath/2007/PartnerControls"/>
    <ds:schemaRef ds:uri="b95d5597-df79-46f9-aeca-49a82c0db225"/>
    <ds:schemaRef ds:uri="359ffc13-8e24-40ab-98f9-6fc669b444ec"/>
  </ds:schemaRefs>
</ds:datastoreItem>
</file>

<file path=customXml/itemProps3.xml><?xml version="1.0" encoding="utf-8"?>
<ds:datastoreItem xmlns:ds="http://schemas.openxmlformats.org/officeDocument/2006/customXml" ds:itemID="{48C5A93A-F61F-4CF2-A9C3-D880112B3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Annex B: example 'Key information document' for agency workers paid via an umbrella company</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 example 'Key information document' for agency workers paid via an umbrella company</dc:title>
  <dc:subject/>
  <dc:creator>Department for Business and Trade</dc:creator>
  <dc:description/>
  <cp:lastModifiedBy>Microsoft Office User</cp:lastModifiedBy>
  <cp:revision>3</cp:revision>
  <cp:lastPrinted>2018-11-12T17:02:00Z</cp:lastPrinted>
  <dcterms:created xsi:type="dcterms:W3CDTF">2026-03-24T13:34:00Z</dcterms:created>
  <dcterms:modified xsi:type="dcterms:W3CDTF">2026-03-24T14:34:00Z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44;#Labour Markets Enforcement|9b5363d4-bec7-402d-98d2-c6c73c06056f</vt:lpwstr>
  </property>
  <property fmtid="{D5CDD505-2E9C-101B-9397-08002B2CF9AE}" pid="3" name="ContentTypeId">
    <vt:lpwstr>0x010100DC984ACF27CEF04EB767C3B135A86402</vt:lpwstr>
  </property>
  <property fmtid="{D5CDD505-2E9C-101B-9397-08002B2CF9AE}" pid="4" name="_dlc_DocIdItemGuid">
    <vt:lpwstr>429bcf0b-adf9-4eb2-bd3e-e06aa648a69b</vt:lpwstr>
  </property>
  <property fmtid="{D5CDD505-2E9C-101B-9397-08002B2CF9AE}" pid="5" name="MailSubject">
    <vt:lpwstr/>
  </property>
  <property fmtid="{D5CDD505-2E9C-101B-9397-08002B2CF9AE}" pid="6" name="_dlc_BarcodeValue">
    <vt:lpwstr/>
  </property>
  <property fmtid="{D5CDD505-2E9C-101B-9397-08002B2CF9AE}" pid="7" name="Order">
    <vt:r8>7200</vt:r8>
  </property>
  <property fmtid="{D5CDD505-2E9C-101B-9397-08002B2CF9AE}" pid="8" name="LegacyPaperReason">
    <vt:lpwstr/>
  </property>
  <property fmtid="{D5CDD505-2E9C-101B-9397-08002B2CF9AE}" pid="9" name="MailAttachments">
    <vt:bool>false</vt:bool>
  </property>
  <property fmtid="{D5CDD505-2E9C-101B-9397-08002B2CF9AE}" pid="10" name="MailPreviewData">
    <vt:lpwstr/>
  </property>
  <property fmtid="{D5CDD505-2E9C-101B-9397-08002B2CF9AE}" pid="11" name="LegacyMovementHistory">
    <vt:lpwstr/>
  </property>
  <property fmtid="{D5CDD505-2E9C-101B-9397-08002B2CF9AE}" pid="12" name="xd_ProgID">
    <vt:lpwstr/>
  </property>
  <property fmtid="{D5CDD505-2E9C-101B-9397-08002B2CF9AE}" pid="13" name="MailIn-Reply-To">
    <vt:lpwstr/>
  </property>
  <property fmtid="{D5CDD505-2E9C-101B-9397-08002B2CF9AE}" pid="14" name="_dlc_Exempt">
    <vt:bool>false</vt:bool>
  </property>
  <property fmtid="{D5CDD505-2E9C-101B-9397-08002B2CF9AE}" pid="15" name="Held By">
    <vt:lpwstr/>
  </property>
  <property fmtid="{D5CDD505-2E9C-101B-9397-08002B2CF9AE}" pid="16" name="ComplianceAssetId">
    <vt:lpwstr/>
  </property>
  <property fmtid="{D5CDD505-2E9C-101B-9397-08002B2CF9AE}" pid="17" name="TemplateUrl">
    <vt:lpwstr/>
  </property>
  <property fmtid="{D5CDD505-2E9C-101B-9397-08002B2CF9AE}" pid="18" name="MailTo">
    <vt:lpwstr/>
  </property>
  <property fmtid="{D5CDD505-2E9C-101B-9397-08002B2CF9AE}" pid="19" name="_dlc_BarcodeImage">
    <vt:lpwstr/>
  </property>
  <property fmtid="{D5CDD505-2E9C-101B-9397-08002B2CF9AE}" pid="20" name="DLCPolicyLabelLock">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DLCPolicyLabelClientValue">
    <vt:lpwstr/>
  </property>
  <property fmtid="{D5CDD505-2E9C-101B-9397-08002B2CF9AE}" pid="26" name="LegacyDisposition">
    <vt:lpwstr/>
  </property>
  <property fmtid="{D5CDD505-2E9C-101B-9397-08002B2CF9AE}" pid="27" name="LegacyOriginator">
    <vt:lpwstr/>
  </property>
  <property fmtid="{D5CDD505-2E9C-101B-9397-08002B2CF9AE}" pid="28" name="MailCc">
    <vt:lpwstr/>
  </property>
  <property fmtid="{D5CDD505-2E9C-101B-9397-08002B2CF9AE}" pid="29" name="LegacyPhysicalObject">
    <vt:bool>false</vt:bool>
  </property>
  <property fmtid="{D5CDD505-2E9C-101B-9397-08002B2CF9AE}" pid="30" name="LegacyAddressee">
    <vt:lpwstr/>
  </property>
  <property fmtid="{D5CDD505-2E9C-101B-9397-08002B2CF9AE}" pid="31" name="_dlc_BarcodePreview">
    <vt:lpwstr/>
  </property>
  <property fmtid="{D5CDD505-2E9C-101B-9397-08002B2CF9AE}" pid="32" name="xd_Signature">
    <vt:bool>false</vt:bool>
  </property>
  <property fmtid="{D5CDD505-2E9C-101B-9397-08002B2CF9AE}" pid="33" name="MailReferences">
    <vt:lpwstr/>
  </property>
  <property fmtid="{D5CDD505-2E9C-101B-9397-08002B2CF9AE}" pid="34" name="Barcode">
    <vt:lpwstr/>
  </property>
  <property fmtid="{D5CDD505-2E9C-101B-9397-08002B2CF9AE}" pid="35" name="LegacySubject">
    <vt:lpwstr/>
  </property>
  <property fmtid="{D5CDD505-2E9C-101B-9397-08002B2CF9AE}" pid="36" name="LegacyBarcode">
    <vt:lpwstr/>
  </property>
  <property fmtid="{D5CDD505-2E9C-101B-9397-08002B2CF9AE}" pid="37" name="MailReply-To">
    <vt:lpwstr/>
  </property>
  <property fmtid="{D5CDD505-2E9C-101B-9397-08002B2CF9AE}" pid="38" name="LegacyForeignBarcode">
    <vt:lpwstr/>
  </property>
  <property fmtid="{D5CDD505-2E9C-101B-9397-08002B2CF9AE}" pid="39" name="DLCPolicyLabelValue">
    <vt:lpwstr/>
  </property>
  <property fmtid="{D5CDD505-2E9C-101B-9397-08002B2CF9AE}" pid="40" name="AuthorIds_UIVersion_7">
    <vt:lpwstr>24662</vt:lpwstr>
  </property>
  <property fmtid="{D5CDD505-2E9C-101B-9397-08002B2CF9AE}" pid="41" name="AuthorIds_UIVersion_10">
    <vt:lpwstr>24662</vt:lpwstr>
  </property>
  <property fmtid="{D5CDD505-2E9C-101B-9397-08002B2CF9AE}" pid="42" name="MSIP_Label_c1c05e37-788c-4c59-b50e-5c98323c0a70_Enabled">
    <vt:lpwstr>true</vt:lpwstr>
  </property>
  <property fmtid="{D5CDD505-2E9C-101B-9397-08002B2CF9AE}" pid="43" name="MSIP_Label_c1c05e37-788c-4c59-b50e-5c98323c0a70_SetDate">
    <vt:lpwstr>2024-06-21T01:55:14Z</vt:lpwstr>
  </property>
  <property fmtid="{D5CDD505-2E9C-101B-9397-08002B2CF9AE}" pid="44" name="MSIP_Label_c1c05e37-788c-4c59-b50e-5c98323c0a70_Method">
    <vt:lpwstr>Standard</vt:lpwstr>
  </property>
  <property fmtid="{D5CDD505-2E9C-101B-9397-08002B2CF9AE}" pid="45" name="MSIP_Label_c1c05e37-788c-4c59-b50e-5c98323c0a70_Name">
    <vt:lpwstr>OFFICIAL</vt:lpwstr>
  </property>
  <property fmtid="{D5CDD505-2E9C-101B-9397-08002B2CF9AE}" pid="46" name="MSIP_Label_c1c05e37-788c-4c59-b50e-5c98323c0a70_SiteId">
    <vt:lpwstr>8fa217ec-33aa-46fb-ad96-dfe68006bb86</vt:lpwstr>
  </property>
  <property fmtid="{D5CDD505-2E9C-101B-9397-08002B2CF9AE}" pid="47" name="MSIP_Label_c1c05e37-788c-4c59-b50e-5c98323c0a70_ActionId">
    <vt:lpwstr>4716052e-f94d-48bf-b240-8f179a528456</vt:lpwstr>
  </property>
  <property fmtid="{D5CDD505-2E9C-101B-9397-08002B2CF9AE}" pid="48" name="MSIP_Label_c1c05e37-788c-4c59-b50e-5c98323c0a70_ContentBits">
    <vt:lpwstr>0</vt:lpwstr>
  </property>
  <property fmtid="{D5CDD505-2E9C-101B-9397-08002B2CF9AE}" pid="49" name="GrammarlyDocumentId">
    <vt:lpwstr>ea4c6a2946bc7aae7e4ae28a1d72ddd64d9e891490792f6228fd5e06fa7d840d</vt:lpwstr>
  </property>
  <property fmtid="{D5CDD505-2E9C-101B-9397-08002B2CF9AE}" pid="50" name="MediaServiceImageTags">
    <vt:lpwstr/>
  </property>
</Properties>
</file>